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8" w:rsidRPr="00EF4D08" w:rsidRDefault="00EF4D08" w:rsidP="00EF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4D08" w:rsidRPr="00EF4D08" w:rsidRDefault="00EF4D08" w:rsidP="00EF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F4D08" w:rsidRPr="00EF4D08" w:rsidRDefault="00EF4D08" w:rsidP="00EF4D08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4D0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EF4D08" w:rsidRPr="00EF4D08" w:rsidRDefault="00EF4D08" w:rsidP="00EF4D08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РЕШЕНИЕ</w:t>
      </w:r>
    </w:p>
    <w:p w:rsidR="00EF4D08" w:rsidRPr="00EF4D08" w:rsidRDefault="00EF4D08" w:rsidP="00EF4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 xml:space="preserve">29 февраля 2016 года № </w:t>
      </w:r>
      <w:r w:rsidR="009F0AB7" w:rsidRPr="009F0AB7">
        <w:rPr>
          <w:rFonts w:ascii="Times New Roman" w:hAnsi="Times New Roman"/>
          <w:bCs/>
          <w:sz w:val="28"/>
          <w:szCs w:val="28"/>
        </w:rPr>
        <w:t>01-03-1</w:t>
      </w:r>
      <w:r w:rsidR="00CB40B7">
        <w:rPr>
          <w:rFonts w:ascii="Times New Roman" w:hAnsi="Times New Roman"/>
          <w:bCs/>
          <w:sz w:val="28"/>
          <w:szCs w:val="28"/>
        </w:rPr>
        <w:t>3</w:t>
      </w:r>
    </w:p>
    <w:p w:rsidR="00EF4D08" w:rsidRPr="00EF4D08" w:rsidRDefault="00EF4D08" w:rsidP="00EF4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FA" w:rsidRDefault="00EF4D08" w:rsidP="00EF4D08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F4D08">
        <w:rPr>
          <w:rFonts w:ascii="Times New Roman" w:hAnsi="Times New Roman"/>
          <w:b/>
          <w:sz w:val="28"/>
          <w:szCs w:val="28"/>
        </w:rPr>
        <w:t xml:space="preserve">О  согласовании  направления средств стимулирования управы района Чертаново Центральное на </w:t>
      </w:r>
      <w:r w:rsidRPr="00EF4D08">
        <w:rPr>
          <w:rFonts w:ascii="Times New Roman" w:hAnsi="Times New Roman"/>
          <w:b/>
          <w:bCs/>
          <w:color w:val="000000"/>
          <w:sz w:val="28"/>
          <w:szCs w:val="28"/>
        </w:rPr>
        <w:t>проведение мероприятий по благоустройству территории района Чертаново Центральное</w:t>
      </w:r>
      <w:proofErr w:type="gramEnd"/>
    </w:p>
    <w:p w:rsidR="00EF4D08" w:rsidRPr="00EF4D08" w:rsidRDefault="00EF4D08" w:rsidP="00EF4D08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D08" w:rsidRDefault="00EF4D08" w:rsidP="00EF4D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4D08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 734- ПП) и на основании обращения главы управы района Чертаново Центральное от 20 февраля 2016 года № ЧЦ – 16-78/6 о выполнении работ по благоустройству территории района Чертаново Центральное в 2016 году за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счет </w:t>
      </w:r>
      <w:proofErr w:type="gramStart"/>
      <w:r w:rsidRPr="00EF4D08">
        <w:rPr>
          <w:rFonts w:ascii="Times New Roman" w:hAnsi="Times New Roman"/>
          <w:sz w:val="28"/>
          <w:szCs w:val="28"/>
        </w:rPr>
        <w:t>средств стимулирования управ районов города Москвы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</w:t>
      </w:r>
      <w:r w:rsidRPr="00EF4D08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EF4D08" w:rsidRPr="00EF4D08" w:rsidRDefault="00EF4D08" w:rsidP="00EF4D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Согласовать  направление сре</w:t>
      </w:r>
      <w:proofErr w:type="gramStart"/>
      <w:r w:rsidRPr="00EF4D08">
        <w:rPr>
          <w:rFonts w:ascii="Times New Roman" w:hAnsi="Times New Roman"/>
          <w:sz w:val="28"/>
          <w:szCs w:val="28"/>
        </w:rPr>
        <w:t>дств ст</w:t>
      </w:r>
      <w:proofErr w:type="gramEnd"/>
      <w:r w:rsidRPr="00EF4D08">
        <w:rPr>
          <w:rFonts w:ascii="Times New Roman" w:hAnsi="Times New Roman"/>
          <w:sz w:val="28"/>
          <w:szCs w:val="28"/>
        </w:rPr>
        <w:t>имулирования</w:t>
      </w:r>
      <w:r w:rsidRPr="00EF4D08">
        <w:rPr>
          <w:rFonts w:ascii="Times New Roman" w:hAnsi="Times New Roman"/>
          <w:bCs/>
          <w:sz w:val="28"/>
          <w:szCs w:val="28"/>
        </w:rPr>
        <w:t xml:space="preserve"> </w:t>
      </w:r>
      <w:r w:rsidRPr="00EF4D08">
        <w:rPr>
          <w:rFonts w:ascii="Times New Roman" w:hAnsi="Times New Roman"/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2016 году (приложение 1).</w:t>
      </w:r>
    </w:p>
    <w:p w:rsidR="00EF4D08" w:rsidRP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2.</w:t>
      </w:r>
      <w:r w:rsidRPr="00EF4D08">
        <w:rPr>
          <w:rFonts w:ascii="Times New Roman" w:hAnsi="Times New Roman"/>
          <w:sz w:val="28"/>
          <w:szCs w:val="28"/>
        </w:rPr>
        <w:tab/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2016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EF4D0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4D08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       </w:t>
      </w: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3.</w:t>
      </w:r>
      <w:r w:rsidRPr="00EF4D08">
        <w:rPr>
          <w:rFonts w:ascii="Times New Roman" w:hAnsi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города Москвы, в течение 3 дней со дня его принятия.                                                                   </w:t>
      </w: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chertanovocentr</w:t>
        </w:r>
        <w:proofErr w:type="spellEnd"/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F4D0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F4D08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EF4D08">
        <w:rPr>
          <w:rFonts w:ascii="Times New Roman" w:hAnsi="Times New Roman"/>
          <w:sz w:val="28"/>
          <w:szCs w:val="28"/>
          <w:u w:val="single"/>
        </w:rPr>
        <w:t>.</w:t>
      </w:r>
      <w:r w:rsidRPr="00EF4D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>5.    Настоящее решение вступает в силу со дня его принятия.</w:t>
      </w:r>
      <w:r w:rsidRPr="00EF4D08">
        <w:rPr>
          <w:rFonts w:ascii="Times New Roman" w:hAnsi="Times New Roman"/>
          <w:sz w:val="28"/>
          <w:szCs w:val="28"/>
        </w:rPr>
        <w:tab/>
      </w:r>
      <w:r w:rsidRPr="00EF4D08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EF4D08" w:rsidRPr="00EF4D08" w:rsidRDefault="00EF4D08" w:rsidP="00EF4D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F4D08">
        <w:rPr>
          <w:rFonts w:ascii="Times New Roman" w:hAnsi="Times New Roman"/>
          <w:sz w:val="28"/>
          <w:szCs w:val="28"/>
        </w:rPr>
        <w:t xml:space="preserve">6.  Контроль за выполнением настоящего решения возложить на </w:t>
      </w:r>
      <w:r w:rsidRPr="00EF4D08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EF4D0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EF4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4D08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EF4D08">
        <w:rPr>
          <w:rFonts w:ascii="Times New Roman" w:hAnsi="Times New Roman"/>
          <w:b/>
          <w:sz w:val="28"/>
          <w:szCs w:val="28"/>
        </w:rPr>
        <w:t xml:space="preserve"> Н.И.</w:t>
      </w: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F5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F4D08" w:rsidRPr="00325F5E" w:rsidRDefault="00EF4D08" w:rsidP="00EF4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F4D08" w:rsidRPr="00325F5E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325F5E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Н.И. </w:t>
      </w:r>
      <w:proofErr w:type="spellStart"/>
      <w:r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EF4D08" w:rsidRDefault="00EF4D08" w:rsidP="00EF4D08">
      <w:pPr>
        <w:shd w:val="clear" w:color="auto" w:fill="FFFFFF"/>
        <w:tabs>
          <w:tab w:val="left" w:pos="5387"/>
        </w:tabs>
        <w:spacing w:after="0" w:line="230" w:lineRule="auto"/>
        <w:rPr>
          <w:rFonts w:ascii="Times New Roman" w:hAnsi="Times New Roman"/>
          <w:color w:val="000000"/>
          <w:sz w:val="28"/>
          <w:szCs w:val="28"/>
        </w:rPr>
      </w:pPr>
    </w:p>
    <w:p w:rsidR="00CC6E1C" w:rsidRDefault="00CC6E1C" w:rsidP="00EF4D08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EF4D08" w:rsidRDefault="00EF4D08" w:rsidP="00EF4D08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решению </w:t>
      </w:r>
      <w:r w:rsidRPr="00E97860">
        <w:rPr>
          <w:rFonts w:ascii="Times New Roman" w:hAnsi="Times New Roman"/>
          <w:color w:val="000000"/>
          <w:sz w:val="20"/>
          <w:szCs w:val="20"/>
        </w:rPr>
        <w:t xml:space="preserve"> Совета депутатов муниципального </w:t>
      </w:r>
      <w:bookmarkStart w:id="0" w:name="_GoBack"/>
      <w:bookmarkEnd w:id="0"/>
      <w:r w:rsidRPr="00E97860">
        <w:rPr>
          <w:rFonts w:ascii="Times New Roman" w:hAnsi="Times New Roman"/>
          <w:color w:val="000000"/>
          <w:sz w:val="20"/>
          <w:szCs w:val="20"/>
        </w:rPr>
        <w:t xml:space="preserve">округа Чертаново Центральное </w:t>
      </w:r>
    </w:p>
    <w:p w:rsidR="00EF4D08" w:rsidRPr="00E97860" w:rsidRDefault="00EF4D08" w:rsidP="00EF4D08">
      <w:pPr>
        <w:shd w:val="clear" w:color="auto" w:fill="FFFFFF"/>
        <w:tabs>
          <w:tab w:val="left" w:pos="5387"/>
        </w:tabs>
        <w:spacing w:after="0" w:line="230" w:lineRule="auto"/>
        <w:ind w:left="73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Pr="00E97860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9786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«29» февраля 2016 года №</w:t>
      </w:r>
      <w:r w:rsidR="00CC6E1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01-03</w:t>
      </w:r>
      <w:r w:rsidR="00276037">
        <w:rPr>
          <w:rFonts w:ascii="Times New Roman" w:hAnsi="Times New Roman"/>
          <w:color w:val="000000"/>
          <w:sz w:val="20"/>
          <w:szCs w:val="20"/>
        </w:rPr>
        <w:t>-13</w:t>
      </w:r>
    </w:p>
    <w:p w:rsidR="00EF4D08" w:rsidRPr="00E97860" w:rsidRDefault="00EF4D08" w:rsidP="00EF4D08">
      <w:pPr>
        <w:spacing w:after="0" w:line="240" w:lineRule="auto"/>
        <w:jc w:val="right"/>
        <w:rPr>
          <w:sz w:val="20"/>
          <w:szCs w:val="20"/>
        </w:rPr>
      </w:pPr>
    </w:p>
    <w:p w:rsidR="00EF4D08" w:rsidRPr="00E97860" w:rsidRDefault="00EF4D08" w:rsidP="00EF4D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7860">
        <w:rPr>
          <w:rFonts w:ascii="Times New Roman" w:hAnsi="Times New Roman"/>
          <w:b/>
          <w:sz w:val="20"/>
          <w:szCs w:val="20"/>
        </w:rPr>
        <w:t xml:space="preserve">Мероприятия по благоустройству территории района Чертаново </w:t>
      </w:r>
      <w:proofErr w:type="gramStart"/>
      <w:r w:rsidRPr="00E97860">
        <w:rPr>
          <w:rFonts w:ascii="Times New Roman" w:hAnsi="Times New Roman"/>
          <w:b/>
          <w:sz w:val="20"/>
          <w:szCs w:val="20"/>
        </w:rPr>
        <w:t>Центральное</w:t>
      </w:r>
      <w:proofErr w:type="gramEnd"/>
      <w:r w:rsidRPr="00E97860">
        <w:rPr>
          <w:rFonts w:ascii="Times New Roman" w:hAnsi="Times New Roman"/>
          <w:b/>
          <w:sz w:val="20"/>
          <w:szCs w:val="20"/>
        </w:rPr>
        <w:t xml:space="preserve"> </w:t>
      </w:r>
    </w:p>
    <w:p w:rsidR="00EF4D08" w:rsidRPr="00E97860" w:rsidRDefault="00EF4D08" w:rsidP="00EF4D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7860">
        <w:rPr>
          <w:rFonts w:ascii="Times New Roman" w:hAnsi="Times New Roman"/>
          <w:b/>
          <w:sz w:val="20"/>
          <w:szCs w:val="20"/>
        </w:rPr>
        <w:t xml:space="preserve"> в 2016 году</w:t>
      </w:r>
    </w:p>
    <w:tbl>
      <w:tblPr>
        <w:tblpPr w:leftFromText="180" w:rightFromText="180" w:vertAnchor="text" w:horzAnchor="margin" w:tblpY="13"/>
        <w:tblW w:w="4978" w:type="pct"/>
        <w:tblLayout w:type="fixed"/>
        <w:tblLook w:val="04A0" w:firstRow="1" w:lastRow="0" w:firstColumn="1" w:lastColumn="0" w:noHBand="0" w:noVBand="1"/>
      </w:tblPr>
      <w:tblGrid>
        <w:gridCol w:w="332"/>
        <w:gridCol w:w="900"/>
        <w:gridCol w:w="453"/>
        <w:gridCol w:w="498"/>
        <w:gridCol w:w="450"/>
        <w:gridCol w:w="501"/>
        <w:gridCol w:w="509"/>
        <w:gridCol w:w="530"/>
        <w:gridCol w:w="501"/>
        <w:gridCol w:w="503"/>
        <w:gridCol w:w="518"/>
        <w:gridCol w:w="521"/>
        <w:gridCol w:w="450"/>
        <w:gridCol w:w="545"/>
        <w:gridCol w:w="645"/>
        <w:gridCol w:w="624"/>
        <w:gridCol w:w="601"/>
        <w:gridCol w:w="498"/>
        <w:gridCol w:w="683"/>
        <w:gridCol w:w="436"/>
        <w:gridCol w:w="498"/>
        <w:gridCol w:w="406"/>
        <w:gridCol w:w="498"/>
        <w:gridCol w:w="406"/>
        <w:gridCol w:w="498"/>
        <w:gridCol w:w="607"/>
        <w:gridCol w:w="436"/>
        <w:gridCol w:w="674"/>
      </w:tblGrid>
      <w:tr w:rsidR="00EF4D08" w:rsidRPr="00E97860" w:rsidTr="0033017E">
        <w:trPr>
          <w:trHeight w:val="264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АДРЕС                                                  дворовой территории </w:t>
            </w:r>
          </w:p>
        </w:tc>
        <w:tc>
          <w:tcPr>
            <w:tcW w:w="458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Виды работ</w:t>
            </w:r>
          </w:p>
        </w:tc>
      </w:tr>
      <w:tr w:rsidR="00EF4D08" w:rsidRPr="00E97860" w:rsidTr="0033017E">
        <w:trPr>
          <w:trHeight w:val="877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Ремонт асфальтовых покрытий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/ремонт бортового камня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нового ограждения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Установка/ремонт садового камня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Устройство/ремонт тротуарной плитки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Ремонт лестницы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устройство/ремонт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контейнерной площадки с местом хранения ПГМ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МАФ на детской площадке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Устройство синтетического покрытия на детской площадке с устройством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основания и установкой садового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бортового камня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лавочек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Установка урн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Прочие работы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Общая стоимость двора</w:t>
            </w:r>
          </w:p>
        </w:tc>
      </w:tr>
      <w:tr w:rsidR="00CF5C0A" w:rsidRPr="00E97860" w:rsidTr="0033017E">
        <w:trPr>
          <w:trHeight w:val="877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пог</w:t>
            </w:r>
            <w:proofErr w:type="spellEnd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 м.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тыс. </w:t>
            </w:r>
            <w:proofErr w:type="spell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руб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пог</w:t>
            </w:r>
            <w:proofErr w:type="spellEnd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 м.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</w:t>
            </w:r>
            <w:proofErr w:type="gram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уб.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материал покрытия (резиновое, иск.</w:t>
            </w:r>
            <w:proofErr w:type="gramEnd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Трава, пластик)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кв. м.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виды работ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тыс. руб.</w:t>
            </w:r>
          </w:p>
        </w:tc>
      </w:tr>
      <w:tr w:rsidR="00CF5C0A" w:rsidRPr="00E97860" w:rsidTr="0033017E">
        <w:trPr>
          <w:cantSplit/>
          <w:trHeight w:val="567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BF64CD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, д. 25</w:t>
            </w:r>
            <w:r w:rsidR="00EF4D08"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, корп. </w:t>
            </w:r>
            <w:r w:rsidR="00EF4D0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445, 333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308,349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65.00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283,965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124,463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2909,889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резиновое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571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1234,440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5304,063</w:t>
            </w:r>
          </w:p>
        </w:tc>
      </w:tr>
      <w:tr w:rsidR="00CF5C0A" w:rsidRPr="00E97860" w:rsidTr="0033017E">
        <w:trPr>
          <w:cantSplit/>
          <w:trHeight w:val="398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Красного Маяка д. 13 к.5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2,705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1384,171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336,378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256,527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260,00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205,507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151,737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149,014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1609,253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резиновое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657,679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103,309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61,598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Ремонтплощадкитихого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отдыха  56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161,674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5076,847</w:t>
            </w:r>
          </w:p>
        </w:tc>
      </w:tr>
      <w:tr w:rsidR="00CF5C0A" w:rsidRPr="00E97860" w:rsidTr="0033017E">
        <w:trPr>
          <w:cantSplit/>
          <w:trHeight w:val="634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3 505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1 829, 504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377,183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256,53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260,00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205,507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65.00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283,965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151,737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,00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273,477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29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,00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4 519,142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871,00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1 892,119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103,309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16,00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61,598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0,00 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161,674</w:t>
            </w:r>
            <w:r w:rsidRPr="00E978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08" w:rsidRPr="00E97860" w:rsidRDefault="00EF4D08" w:rsidP="00330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10 380,910</w:t>
            </w:r>
          </w:p>
        </w:tc>
      </w:tr>
    </w:tbl>
    <w:p w:rsidR="00EF4D08" w:rsidRDefault="00EF4D08" w:rsidP="00EF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CF5C0A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4D08" w:rsidRPr="00667BC9" w:rsidRDefault="00EF4D08" w:rsidP="00EF4D08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4D08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253" w:firstLine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Приложение 2</w:t>
      </w:r>
    </w:p>
    <w:p w:rsidR="00EF4D08" w:rsidRPr="00667BC9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536" w:firstLine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 решению</w:t>
      </w:r>
      <w:r w:rsidRPr="00667BC9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</w:p>
    <w:p w:rsidR="00EF4D08" w:rsidRPr="00667BC9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536" w:firstLine="992"/>
        <w:rPr>
          <w:rFonts w:ascii="Times New Roman" w:hAnsi="Times New Roman"/>
          <w:color w:val="000000"/>
          <w:sz w:val="28"/>
          <w:szCs w:val="28"/>
        </w:rPr>
      </w:pPr>
      <w:r w:rsidRPr="00667BC9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</w:p>
    <w:p w:rsidR="00EF4D08" w:rsidRPr="00667BC9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253" w:firstLine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67BC9">
        <w:rPr>
          <w:rFonts w:ascii="Times New Roman" w:hAnsi="Times New Roman"/>
          <w:color w:val="000000"/>
          <w:sz w:val="28"/>
          <w:szCs w:val="28"/>
        </w:rPr>
        <w:t xml:space="preserve">Чертаново Центральное </w:t>
      </w:r>
    </w:p>
    <w:p w:rsidR="00EF4D08" w:rsidRPr="00667BC9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253" w:firstLine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от « 29 » февраля 2016</w:t>
      </w:r>
      <w:r w:rsidRPr="00667BC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EF4D08" w:rsidRDefault="00EF4D08" w:rsidP="00EF4D08">
      <w:pPr>
        <w:shd w:val="clear" w:color="auto" w:fill="FFFFFF"/>
        <w:tabs>
          <w:tab w:val="left" w:pos="5103"/>
        </w:tabs>
        <w:spacing w:after="0" w:line="230" w:lineRule="auto"/>
        <w:ind w:left="4253" w:firstLine="9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№ 01-03-</w:t>
      </w:r>
      <w:r w:rsidR="00276037">
        <w:rPr>
          <w:rFonts w:ascii="Times New Roman" w:hAnsi="Times New Roman"/>
          <w:color w:val="000000"/>
          <w:sz w:val="28"/>
          <w:szCs w:val="28"/>
        </w:rPr>
        <w:t>13</w:t>
      </w:r>
    </w:p>
    <w:p w:rsidR="00EF4D08" w:rsidRDefault="00EF4D08" w:rsidP="00EF4D08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/>
          <w:sz w:val="28"/>
          <w:szCs w:val="28"/>
        </w:rPr>
      </w:pPr>
    </w:p>
    <w:p w:rsidR="00EF4D08" w:rsidRDefault="00EF4D08" w:rsidP="00EF4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выполнения   работ по благоустройству территорий района Чертаново Центральное в первом полугодии в 2016 году</w:t>
      </w:r>
    </w:p>
    <w:p w:rsidR="00EF4D08" w:rsidRDefault="00EF4D08" w:rsidP="00EF4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EF4D08" w:rsidTr="0033017E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Default="00EF4D08" w:rsidP="003301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F4D08" w:rsidRDefault="00EF4D08" w:rsidP="003301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депутата</w:t>
            </w:r>
          </w:p>
          <w:p w:rsidR="00EF4D08" w:rsidRDefault="00EF4D08" w:rsidP="0033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Default="00EF4D08" w:rsidP="00330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EF4D08" w:rsidTr="0033017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Pr="009A6963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667BC9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</w:t>
            </w:r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4555DB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4555DB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4555DB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4D08" w:rsidTr="0033017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08" w:rsidRPr="009A6963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Pr="005B6780" w:rsidRDefault="00EF4D08" w:rsidP="003301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Красного Маяка д. 13 к.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8" w:rsidRDefault="00EF4D08" w:rsidP="00330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F4D08" w:rsidRPr="00325F5E" w:rsidRDefault="00EF4D08" w:rsidP="00EF4D0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4D08" w:rsidRDefault="00EF4D08" w:rsidP="00EF4D08">
      <w:pPr>
        <w:ind w:right="4677"/>
        <w:jc w:val="both"/>
      </w:pPr>
    </w:p>
    <w:sectPr w:rsidR="00EF4D08" w:rsidSect="00BF64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D08"/>
    <w:rsid w:val="000E67FA"/>
    <w:rsid w:val="00276037"/>
    <w:rsid w:val="002B0456"/>
    <w:rsid w:val="005773AC"/>
    <w:rsid w:val="009F0AB7"/>
    <w:rsid w:val="00AA00D5"/>
    <w:rsid w:val="00AA2C13"/>
    <w:rsid w:val="00BF64CD"/>
    <w:rsid w:val="00CB40B7"/>
    <w:rsid w:val="00CC6E1C"/>
    <w:rsid w:val="00CF5C0A"/>
    <w:rsid w:val="00E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D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693</Words>
  <Characters>3954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2016-03-15T12:41:00Z</cp:lastPrinted>
  <dcterms:created xsi:type="dcterms:W3CDTF">2016-02-26T09:50:00Z</dcterms:created>
  <dcterms:modified xsi:type="dcterms:W3CDTF">2016-03-15T12:42:00Z</dcterms:modified>
</cp:coreProperties>
</file>