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2A" w:rsidRPr="00A17A88" w:rsidRDefault="00BA462A" w:rsidP="00BA462A">
      <w:pPr>
        <w:tabs>
          <w:tab w:val="left" w:pos="2223"/>
          <w:tab w:val="right" w:pos="9540"/>
        </w:tabs>
        <w:jc w:val="right"/>
        <w:rPr>
          <w:b/>
          <w:sz w:val="28"/>
          <w:szCs w:val="28"/>
        </w:rPr>
      </w:pPr>
    </w:p>
    <w:p w:rsidR="00BA462A" w:rsidRPr="00A17A88" w:rsidRDefault="00BA462A" w:rsidP="00BA462A">
      <w:pPr>
        <w:tabs>
          <w:tab w:val="left" w:pos="2552"/>
        </w:tabs>
        <w:jc w:val="center"/>
        <w:rPr>
          <w:b/>
          <w:sz w:val="28"/>
          <w:szCs w:val="28"/>
        </w:rPr>
      </w:pPr>
      <w:r w:rsidRPr="00A17A88">
        <w:rPr>
          <w:b/>
          <w:sz w:val="28"/>
          <w:szCs w:val="28"/>
        </w:rPr>
        <w:t>СОВЕТ ДЕПУТАТОВ</w:t>
      </w:r>
    </w:p>
    <w:p w:rsidR="00BA462A" w:rsidRPr="00A17A88" w:rsidRDefault="00BA462A" w:rsidP="00BA462A">
      <w:pPr>
        <w:tabs>
          <w:tab w:val="left" w:pos="2552"/>
        </w:tabs>
        <w:jc w:val="center"/>
        <w:rPr>
          <w:i/>
          <w:sz w:val="28"/>
          <w:szCs w:val="28"/>
        </w:rPr>
      </w:pPr>
      <w:r w:rsidRPr="00A17A88">
        <w:rPr>
          <w:i/>
          <w:sz w:val="28"/>
          <w:szCs w:val="28"/>
        </w:rPr>
        <w:t>муниципального округа</w:t>
      </w:r>
    </w:p>
    <w:p w:rsidR="00BA462A" w:rsidRPr="00A17A88" w:rsidRDefault="00BA462A" w:rsidP="00BA462A">
      <w:pPr>
        <w:tabs>
          <w:tab w:val="left" w:pos="2552"/>
        </w:tabs>
        <w:jc w:val="center"/>
        <w:rPr>
          <w:b/>
          <w:sz w:val="28"/>
          <w:szCs w:val="28"/>
        </w:rPr>
      </w:pPr>
      <w:r w:rsidRPr="00A17A88">
        <w:rPr>
          <w:b/>
          <w:sz w:val="28"/>
          <w:szCs w:val="28"/>
        </w:rPr>
        <w:t>ЧЕРТАНОВО ЦЕНТРАЛЬНОЕ</w:t>
      </w:r>
    </w:p>
    <w:p w:rsidR="00BA462A" w:rsidRPr="00A17A88" w:rsidRDefault="00BA462A" w:rsidP="00BA462A">
      <w:pPr>
        <w:tabs>
          <w:tab w:val="left" w:pos="2552"/>
        </w:tabs>
        <w:jc w:val="center"/>
        <w:rPr>
          <w:b/>
          <w:sz w:val="28"/>
          <w:szCs w:val="28"/>
        </w:rPr>
      </w:pPr>
    </w:p>
    <w:p w:rsidR="00BA462A" w:rsidRPr="00A17A88" w:rsidRDefault="00BA462A" w:rsidP="00BA462A">
      <w:pPr>
        <w:pStyle w:val="ConsPlusTitle"/>
        <w:jc w:val="center"/>
        <w:rPr>
          <w:b w:val="0"/>
          <w:sz w:val="28"/>
          <w:szCs w:val="28"/>
        </w:rPr>
      </w:pPr>
      <w:r w:rsidRPr="00A17A88">
        <w:rPr>
          <w:b w:val="0"/>
          <w:sz w:val="28"/>
          <w:szCs w:val="28"/>
        </w:rPr>
        <w:t>РЕШЕНИЕ</w:t>
      </w:r>
    </w:p>
    <w:p w:rsidR="00BA462A" w:rsidRPr="00A17A88" w:rsidRDefault="00BA462A" w:rsidP="00BA462A">
      <w:pPr>
        <w:pStyle w:val="ConsPlusTitle"/>
        <w:jc w:val="center"/>
        <w:rPr>
          <w:b w:val="0"/>
          <w:sz w:val="28"/>
          <w:szCs w:val="28"/>
        </w:rPr>
      </w:pPr>
    </w:p>
    <w:p w:rsidR="00BA462A" w:rsidRPr="00A17A88" w:rsidRDefault="00BA462A" w:rsidP="00BA462A">
      <w:pPr>
        <w:rPr>
          <w:bCs/>
          <w:sz w:val="28"/>
          <w:szCs w:val="28"/>
        </w:rPr>
      </w:pPr>
      <w:r w:rsidRPr="00A17A88">
        <w:rPr>
          <w:bCs/>
          <w:sz w:val="28"/>
          <w:szCs w:val="28"/>
        </w:rPr>
        <w:t>2</w:t>
      </w:r>
      <w:r w:rsidR="00A17A88" w:rsidRPr="00A17A88">
        <w:rPr>
          <w:bCs/>
          <w:sz w:val="28"/>
          <w:szCs w:val="28"/>
        </w:rPr>
        <w:t>4 марта</w:t>
      </w:r>
      <w:r w:rsidRPr="00A17A88">
        <w:rPr>
          <w:bCs/>
          <w:sz w:val="28"/>
          <w:szCs w:val="28"/>
        </w:rPr>
        <w:t xml:space="preserve"> 2016 года № 01-03-22</w:t>
      </w:r>
    </w:p>
    <w:p w:rsidR="00A17A88" w:rsidRPr="00A17A88" w:rsidRDefault="00A17A88" w:rsidP="00BA462A">
      <w:pPr>
        <w:rPr>
          <w:bCs/>
          <w:sz w:val="28"/>
          <w:szCs w:val="28"/>
        </w:rPr>
      </w:pPr>
    </w:p>
    <w:p w:rsidR="00A17A88" w:rsidRPr="00A17A88" w:rsidRDefault="00A17A88" w:rsidP="00A17A88">
      <w:pPr>
        <w:tabs>
          <w:tab w:val="left" w:pos="9498"/>
        </w:tabs>
        <w:ind w:right="4677"/>
        <w:jc w:val="both"/>
        <w:rPr>
          <w:b/>
          <w:sz w:val="28"/>
          <w:szCs w:val="28"/>
        </w:rPr>
      </w:pPr>
      <w:r w:rsidRPr="00A17A88">
        <w:rPr>
          <w:b/>
          <w:sz w:val="28"/>
          <w:szCs w:val="28"/>
        </w:rPr>
        <w:t>Об информации руководителя государственного бюджетного учреждения Территориальный центр социального обслуживания «Чертаново»</w:t>
      </w:r>
    </w:p>
    <w:p w:rsidR="00A17A88" w:rsidRPr="00A17A88" w:rsidRDefault="00A17A88" w:rsidP="00A17A88">
      <w:pPr>
        <w:tabs>
          <w:tab w:val="left" w:pos="9498"/>
        </w:tabs>
        <w:ind w:right="4677"/>
        <w:jc w:val="both"/>
        <w:rPr>
          <w:b/>
          <w:sz w:val="28"/>
          <w:szCs w:val="28"/>
        </w:rPr>
      </w:pPr>
      <w:r w:rsidRPr="00A17A88">
        <w:rPr>
          <w:b/>
          <w:sz w:val="28"/>
          <w:szCs w:val="28"/>
        </w:rPr>
        <w:t>о работе государственного бюджетного учреждения Территориальный центр социального обслуживания «Чертаново» за 2015 год</w:t>
      </w:r>
    </w:p>
    <w:p w:rsidR="00A17A88" w:rsidRPr="00A17A88" w:rsidRDefault="00A17A88" w:rsidP="00BA462A">
      <w:pPr>
        <w:rPr>
          <w:bCs/>
          <w:sz w:val="28"/>
          <w:szCs w:val="28"/>
        </w:rPr>
      </w:pPr>
    </w:p>
    <w:p w:rsidR="00A17A88" w:rsidRPr="00A17A88" w:rsidRDefault="00A17A88" w:rsidP="00A17A88">
      <w:pPr>
        <w:pStyle w:val="a3"/>
        <w:ind w:firstLine="700"/>
        <w:rPr>
          <w:b/>
        </w:rPr>
      </w:pPr>
      <w:proofErr w:type="gramStart"/>
      <w:r w:rsidRPr="00A17A88">
        <w:t xml:space="preserve">В соответствии с пунктом 6 части 1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 ежегодную информацию руководителя </w:t>
      </w:r>
      <w:r w:rsidRPr="00A17A88">
        <w:rPr>
          <w:b/>
        </w:rPr>
        <w:t xml:space="preserve"> </w:t>
      </w:r>
      <w:r w:rsidRPr="00A17A88">
        <w:t xml:space="preserve">ТЦСО «Чертаново»  о работе ТЦСО «Чертаново»  за 2015 год </w:t>
      </w:r>
      <w:r w:rsidRPr="00A17A88">
        <w:rPr>
          <w:b/>
        </w:rPr>
        <w:t>Совет депутатов муниципального округа Чертаново Центральное решил:</w:t>
      </w:r>
      <w:proofErr w:type="gramEnd"/>
    </w:p>
    <w:p w:rsidR="00A17A88" w:rsidRPr="00A17A88" w:rsidRDefault="00A17A88" w:rsidP="00A17A88">
      <w:pPr>
        <w:pStyle w:val="a3"/>
        <w:ind w:firstLine="700"/>
      </w:pPr>
    </w:p>
    <w:p w:rsidR="00A17A88" w:rsidRPr="00A17A88" w:rsidRDefault="00A17A88" w:rsidP="00A17A88">
      <w:pPr>
        <w:pStyle w:val="a3"/>
        <w:ind w:firstLine="700"/>
      </w:pPr>
      <w:r w:rsidRPr="00A17A88">
        <w:t>1. Принять к сведению информацию руководителя государственного бюджетного учреждения Территориальный центр социального обслуживания «Чертаново» о работе государственного бюджетного учреждения Территориальный центр социального обслуживания «Чертаново» за 2015 год.</w:t>
      </w:r>
    </w:p>
    <w:p w:rsidR="00A17A88" w:rsidRPr="00A17A88" w:rsidRDefault="00A17A88" w:rsidP="00A17A88">
      <w:pPr>
        <w:pStyle w:val="a3"/>
        <w:ind w:firstLine="700"/>
      </w:pPr>
      <w:r w:rsidRPr="00A17A88">
        <w:t>2. Направить настоящее решение в Департамент территориальных органов исполнительной власти города Москвы, Департамент труда и социальной защиты населения города Москвы, префектуру Южного административного округа города Москвы, управу района Чертаново Центральное и территориальный центр социального обслуживания «Чертаново» в течение 3 дней со дня его принятия.</w:t>
      </w:r>
    </w:p>
    <w:p w:rsidR="00A17A88" w:rsidRPr="00A17A88" w:rsidRDefault="00A17A88" w:rsidP="00A17A88">
      <w:pPr>
        <w:adjustRightInd w:val="0"/>
        <w:spacing w:line="276" w:lineRule="auto"/>
        <w:ind w:firstLine="700"/>
        <w:jc w:val="both"/>
        <w:rPr>
          <w:sz w:val="28"/>
          <w:szCs w:val="28"/>
        </w:rPr>
      </w:pPr>
      <w:r w:rsidRPr="00A17A88">
        <w:rPr>
          <w:sz w:val="28"/>
          <w:szCs w:val="28"/>
        </w:rPr>
        <w:t xml:space="preserve">3. Настоящее решение опубликовать в бюллетене «Московский муниципальный вестник» и  разместить на официальном сайте </w:t>
      </w:r>
      <w:hyperlink r:id="rId6" w:history="1">
        <w:r w:rsidRPr="00A17A88">
          <w:rPr>
            <w:rStyle w:val="a5"/>
            <w:sz w:val="28"/>
            <w:szCs w:val="28"/>
          </w:rPr>
          <w:t>http://chertanovocentr.ru/</w:t>
        </w:r>
      </w:hyperlink>
      <w:r w:rsidRPr="00A17A88">
        <w:rPr>
          <w:sz w:val="28"/>
          <w:szCs w:val="28"/>
        </w:rPr>
        <w:t>.</w:t>
      </w:r>
    </w:p>
    <w:p w:rsidR="00A17A88" w:rsidRPr="00A17A88" w:rsidRDefault="00A17A88" w:rsidP="00A17A88">
      <w:pPr>
        <w:adjustRightInd w:val="0"/>
        <w:spacing w:line="276" w:lineRule="auto"/>
        <w:ind w:firstLine="700"/>
        <w:jc w:val="both"/>
        <w:rPr>
          <w:sz w:val="28"/>
          <w:szCs w:val="28"/>
        </w:rPr>
      </w:pPr>
      <w:r w:rsidRPr="00A17A88">
        <w:rPr>
          <w:sz w:val="28"/>
          <w:szCs w:val="28"/>
        </w:rPr>
        <w:t>4.  Настоящее решение вступает в силу со дня его опубликования.</w:t>
      </w:r>
    </w:p>
    <w:p w:rsidR="00A17A88" w:rsidRPr="00A17A88" w:rsidRDefault="00A17A88" w:rsidP="00A17A88">
      <w:pPr>
        <w:pStyle w:val="a3"/>
        <w:ind w:firstLine="700"/>
        <w:rPr>
          <w:b/>
        </w:rPr>
      </w:pPr>
      <w:r w:rsidRPr="00A17A88">
        <w:t xml:space="preserve">5. Контроль за выполнением настоящего решения возложить </w:t>
      </w:r>
      <w:r w:rsidRPr="00A17A88">
        <w:rPr>
          <w:b/>
        </w:rPr>
        <w:t xml:space="preserve">главу муниципального округа Чертаново </w:t>
      </w:r>
      <w:proofErr w:type="gramStart"/>
      <w:r w:rsidRPr="00A17A88">
        <w:rPr>
          <w:b/>
        </w:rPr>
        <w:t>Центральное</w:t>
      </w:r>
      <w:proofErr w:type="gramEnd"/>
      <w:r w:rsidRPr="00A17A88">
        <w:rPr>
          <w:b/>
        </w:rPr>
        <w:t xml:space="preserve"> </w:t>
      </w:r>
      <w:proofErr w:type="spellStart"/>
      <w:r w:rsidRPr="00A17A88">
        <w:rPr>
          <w:b/>
        </w:rPr>
        <w:t>Пожарову</w:t>
      </w:r>
      <w:proofErr w:type="spellEnd"/>
      <w:r w:rsidRPr="00A17A88">
        <w:rPr>
          <w:b/>
        </w:rPr>
        <w:t xml:space="preserve"> Н.И.</w:t>
      </w:r>
    </w:p>
    <w:p w:rsidR="00A17A88" w:rsidRPr="00A17A88" w:rsidRDefault="00A17A88" w:rsidP="00A17A88">
      <w:pPr>
        <w:jc w:val="both"/>
        <w:rPr>
          <w:sz w:val="28"/>
          <w:szCs w:val="28"/>
        </w:rPr>
      </w:pPr>
    </w:p>
    <w:p w:rsidR="00A17A88" w:rsidRPr="00A17A88" w:rsidRDefault="00A17A88" w:rsidP="00A17A88">
      <w:pPr>
        <w:jc w:val="both"/>
        <w:rPr>
          <w:sz w:val="28"/>
          <w:szCs w:val="28"/>
        </w:rPr>
      </w:pPr>
    </w:p>
    <w:p w:rsidR="00A17A88" w:rsidRPr="00A17A88" w:rsidRDefault="00A17A88" w:rsidP="00A17A88">
      <w:pPr>
        <w:jc w:val="both"/>
        <w:rPr>
          <w:b/>
          <w:sz w:val="28"/>
          <w:szCs w:val="28"/>
        </w:rPr>
      </w:pPr>
      <w:r w:rsidRPr="00A17A88">
        <w:rPr>
          <w:b/>
          <w:sz w:val="28"/>
          <w:szCs w:val="28"/>
        </w:rPr>
        <w:t>Глава муниципального округа</w:t>
      </w:r>
    </w:p>
    <w:p w:rsidR="00A17A88" w:rsidRPr="00A17A88" w:rsidRDefault="00A17A88" w:rsidP="00A17A88">
      <w:pPr>
        <w:jc w:val="both"/>
        <w:rPr>
          <w:sz w:val="28"/>
          <w:szCs w:val="28"/>
        </w:rPr>
      </w:pPr>
      <w:r w:rsidRPr="00A17A88">
        <w:rPr>
          <w:b/>
          <w:sz w:val="28"/>
          <w:szCs w:val="28"/>
        </w:rPr>
        <w:t xml:space="preserve">Чертаново Центральное                                                           Н.И. </w:t>
      </w:r>
      <w:proofErr w:type="spellStart"/>
      <w:r w:rsidRPr="00A17A88">
        <w:rPr>
          <w:b/>
          <w:sz w:val="28"/>
          <w:szCs w:val="28"/>
        </w:rPr>
        <w:t>Пожарова</w:t>
      </w:r>
      <w:proofErr w:type="spellEnd"/>
    </w:p>
    <w:p w:rsidR="00A17A88" w:rsidRPr="00A17A88" w:rsidRDefault="00A17A88" w:rsidP="00BA462A">
      <w:pPr>
        <w:rPr>
          <w:bCs/>
          <w:sz w:val="28"/>
          <w:szCs w:val="28"/>
        </w:rPr>
      </w:pPr>
    </w:p>
    <w:p w:rsidR="003263E0" w:rsidRDefault="003263E0">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Default="00781DD4">
      <w:pPr>
        <w:rPr>
          <w:sz w:val="28"/>
          <w:szCs w:val="28"/>
        </w:rPr>
      </w:pPr>
    </w:p>
    <w:p w:rsidR="00781DD4" w:rsidRPr="00F12618" w:rsidRDefault="00781DD4" w:rsidP="00781DD4">
      <w:pPr>
        <w:ind w:left="6096"/>
        <w:jc w:val="both"/>
        <w:rPr>
          <w:sz w:val="28"/>
          <w:szCs w:val="28"/>
        </w:rPr>
      </w:pPr>
      <w:r w:rsidRPr="00F12618">
        <w:rPr>
          <w:sz w:val="28"/>
          <w:szCs w:val="28"/>
        </w:rPr>
        <w:lastRenderedPageBreak/>
        <w:t>Приложение</w:t>
      </w:r>
    </w:p>
    <w:p w:rsidR="00781DD4" w:rsidRPr="00F12618" w:rsidRDefault="00781DD4" w:rsidP="00781DD4">
      <w:pPr>
        <w:ind w:left="6096"/>
        <w:jc w:val="both"/>
        <w:rPr>
          <w:sz w:val="28"/>
          <w:szCs w:val="28"/>
        </w:rPr>
      </w:pPr>
      <w:r w:rsidRPr="00F12618">
        <w:rPr>
          <w:sz w:val="28"/>
          <w:szCs w:val="28"/>
        </w:rPr>
        <w:t xml:space="preserve">к решению Совета депутатов </w:t>
      </w:r>
    </w:p>
    <w:p w:rsidR="00781DD4" w:rsidRPr="00F12618" w:rsidRDefault="00781DD4" w:rsidP="00781DD4">
      <w:pPr>
        <w:ind w:left="6096"/>
        <w:jc w:val="both"/>
        <w:rPr>
          <w:sz w:val="28"/>
          <w:szCs w:val="28"/>
        </w:rPr>
      </w:pPr>
      <w:r w:rsidRPr="00F12618">
        <w:rPr>
          <w:sz w:val="28"/>
          <w:szCs w:val="28"/>
        </w:rPr>
        <w:t xml:space="preserve">муниципального округа </w:t>
      </w:r>
    </w:p>
    <w:p w:rsidR="00781DD4" w:rsidRPr="00F12618" w:rsidRDefault="00781DD4" w:rsidP="00781DD4">
      <w:pPr>
        <w:ind w:left="6096"/>
        <w:jc w:val="both"/>
        <w:rPr>
          <w:sz w:val="28"/>
          <w:szCs w:val="28"/>
        </w:rPr>
      </w:pPr>
      <w:r w:rsidRPr="00F12618">
        <w:rPr>
          <w:sz w:val="28"/>
          <w:szCs w:val="28"/>
        </w:rPr>
        <w:t>Чертаново Центральное</w:t>
      </w:r>
    </w:p>
    <w:p w:rsidR="00781DD4" w:rsidRPr="00F12618" w:rsidRDefault="00781DD4" w:rsidP="00781DD4">
      <w:pPr>
        <w:ind w:left="6096"/>
        <w:jc w:val="both"/>
        <w:rPr>
          <w:sz w:val="28"/>
          <w:szCs w:val="28"/>
        </w:rPr>
      </w:pPr>
      <w:r w:rsidRPr="00F12618">
        <w:rPr>
          <w:sz w:val="28"/>
          <w:szCs w:val="28"/>
        </w:rPr>
        <w:t>от 24 марта  2016 года</w:t>
      </w:r>
    </w:p>
    <w:p w:rsidR="00781DD4" w:rsidRPr="00F12618" w:rsidRDefault="00781DD4" w:rsidP="00781DD4">
      <w:pPr>
        <w:ind w:left="6096"/>
        <w:jc w:val="both"/>
        <w:rPr>
          <w:b/>
          <w:i/>
          <w:sz w:val="28"/>
          <w:szCs w:val="28"/>
          <w:u w:val="single"/>
        </w:rPr>
      </w:pPr>
      <w:r w:rsidRPr="00F12618">
        <w:rPr>
          <w:sz w:val="28"/>
          <w:szCs w:val="28"/>
        </w:rPr>
        <w:t>№ 01-03-22</w:t>
      </w:r>
    </w:p>
    <w:p w:rsidR="00781DD4" w:rsidRPr="00F12618" w:rsidRDefault="00781DD4" w:rsidP="00781DD4">
      <w:pPr>
        <w:ind w:firstLine="142"/>
        <w:jc w:val="center"/>
        <w:rPr>
          <w:b/>
          <w:sz w:val="28"/>
          <w:szCs w:val="28"/>
        </w:rPr>
      </w:pPr>
    </w:p>
    <w:p w:rsidR="00781DD4" w:rsidRPr="00F12618" w:rsidRDefault="00781DD4" w:rsidP="00781DD4">
      <w:pPr>
        <w:ind w:firstLine="142"/>
        <w:jc w:val="center"/>
        <w:rPr>
          <w:b/>
          <w:sz w:val="28"/>
          <w:szCs w:val="28"/>
        </w:rPr>
      </w:pPr>
    </w:p>
    <w:p w:rsidR="00781DD4" w:rsidRPr="00F12618" w:rsidRDefault="00781DD4" w:rsidP="00781DD4">
      <w:pPr>
        <w:ind w:firstLine="142"/>
        <w:jc w:val="center"/>
        <w:rPr>
          <w:b/>
          <w:sz w:val="28"/>
          <w:szCs w:val="28"/>
        </w:rPr>
      </w:pPr>
      <w:r w:rsidRPr="00F12618">
        <w:rPr>
          <w:b/>
          <w:sz w:val="28"/>
          <w:szCs w:val="28"/>
        </w:rPr>
        <w:t>Отчет о работе  ГБУ ТЦСО «Чертаново»</w:t>
      </w:r>
    </w:p>
    <w:p w:rsidR="00781DD4" w:rsidRPr="00F12618" w:rsidRDefault="00781DD4" w:rsidP="00781DD4">
      <w:pPr>
        <w:ind w:firstLine="142"/>
        <w:jc w:val="center"/>
        <w:rPr>
          <w:b/>
          <w:sz w:val="28"/>
          <w:szCs w:val="28"/>
        </w:rPr>
      </w:pPr>
      <w:r w:rsidRPr="00F12618">
        <w:rPr>
          <w:b/>
          <w:sz w:val="28"/>
          <w:szCs w:val="28"/>
        </w:rPr>
        <w:t xml:space="preserve">по району Чертаново </w:t>
      </w:r>
      <w:proofErr w:type="gramStart"/>
      <w:r w:rsidRPr="00F12618">
        <w:rPr>
          <w:b/>
          <w:sz w:val="28"/>
          <w:szCs w:val="28"/>
        </w:rPr>
        <w:t>Центральное</w:t>
      </w:r>
      <w:proofErr w:type="gramEnd"/>
      <w:r w:rsidRPr="00F12618">
        <w:rPr>
          <w:b/>
          <w:sz w:val="28"/>
          <w:szCs w:val="28"/>
        </w:rPr>
        <w:t xml:space="preserve"> </w:t>
      </w:r>
    </w:p>
    <w:p w:rsidR="00781DD4" w:rsidRPr="00F12618" w:rsidRDefault="00781DD4" w:rsidP="00781DD4">
      <w:pPr>
        <w:ind w:firstLine="142"/>
        <w:jc w:val="center"/>
        <w:rPr>
          <w:b/>
          <w:sz w:val="28"/>
          <w:szCs w:val="28"/>
        </w:rPr>
      </w:pPr>
      <w:r w:rsidRPr="00F12618">
        <w:rPr>
          <w:b/>
          <w:sz w:val="28"/>
          <w:szCs w:val="28"/>
        </w:rPr>
        <w:t xml:space="preserve">Южного административного округа </w:t>
      </w:r>
    </w:p>
    <w:p w:rsidR="00781DD4" w:rsidRPr="00F12618" w:rsidRDefault="00781DD4" w:rsidP="00781DD4">
      <w:pPr>
        <w:ind w:firstLine="142"/>
        <w:jc w:val="center"/>
        <w:rPr>
          <w:b/>
          <w:sz w:val="28"/>
          <w:szCs w:val="28"/>
        </w:rPr>
      </w:pPr>
      <w:r w:rsidRPr="00F12618">
        <w:rPr>
          <w:b/>
          <w:sz w:val="28"/>
          <w:szCs w:val="28"/>
        </w:rPr>
        <w:t xml:space="preserve">города Москвы </w:t>
      </w:r>
    </w:p>
    <w:p w:rsidR="00781DD4" w:rsidRPr="00F12618" w:rsidRDefault="00781DD4" w:rsidP="00781DD4">
      <w:pPr>
        <w:ind w:firstLine="142"/>
        <w:jc w:val="center"/>
        <w:rPr>
          <w:b/>
          <w:sz w:val="28"/>
          <w:szCs w:val="28"/>
        </w:rPr>
      </w:pPr>
      <w:r w:rsidRPr="00F12618">
        <w:rPr>
          <w:b/>
          <w:sz w:val="28"/>
          <w:szCs w:val="28"/>
        </w:rPr>
        <w:t>за 2015 год</w:t>
      </w:r>
    </w:p>
    <w:p w:rsidR="00781DD4" w:rsidRPr="00F12618" w:rsidRDefault="00781DD4" w:rsidP="00781DD4">
      <w:pPr>
        <w:ind w:firstLine="142"/>
        <w:jc w:val="center"/>
        <w:rPr>
          <w:b/>
          <w:sz w:val="28"/>
          <w:szCs w:val="28"/>
        </w:rPr>
      </w:pPr>
    </w:p>
    <w:p w:rsidR="00781DD4" w:rsidRPr="00F12618" w:rsidRDefault="00781DD4" w:rsidP="00781DD4">
      <w:pPr>
        <w:ind w:firstLine="142"/>
        <w:jc w:val="center"/>
        <w:rPr>
          <w:b/>
          <w:sz w:val="28"/>
          <w:szCs w:val="28"/>
        </w:rPr>
      </w:pPr>
    </w:p>
    <w:p w:rsidR="00781DD4" w:rsidRPr="00F12618" w:rsidRDefault="00781DD4" w:rsidP="00781DD4">
      <w:pPr>
        <w:ind w:firstLine="709"/>
        <w:jc w:val="both"/>
        <w:rPr>
          <w:sz w:val="28"/>
          <w:szCs w:val="28"/>
        </w:rPr>
      </w:pPr>
      <w:r w:rsidRPr="00F12618">
        <w:rPr>
          <w:sz w:val="28"/>
          <w:szCs w:val="28"/>
        </w:rPr>
        <w:t xml:space="preserve">     Государственное бюджетное учреждение Территориальный центр социального обслуживания «Чертаново» образован путем реорганизации на основании приказа  ДСЗН города Москвы от 29.06.2012 г. № 340/6 «О реорганизации государственных бюджетных учреждений города Москвы центров социального обслуживания, реабилитационных учреждений, расположенных на территории Южного административного округа города Москвы». ГБУ ТЦСО «Чертаново» включает в себя следующие филиалы: «Чертаново Северное», «Чертаново Южное», «Нагорный», «Бирюлево Западное». </w:t>
      </w:r>
    </w:p>
    <w:p w:rsidR="00781DD4" w:rsidRPr="00F12618" w:rsidRDefault="00781DD4" w:rsidP="00781DD4">
      <w:pPr>
        <w:ind w:firstLine="709"/>
        <w:jc w:val="both"/>
        <w:rPr>
          <w:sz w:val="28"/>
          <w:szCs w:val="28"/>
        </w:rPr>
      </w:pPr>
    </w:p>
    <w:p w:rsidR="00781DD4" w:rsidRPr="00F12618" w:rsidRDefault="00781DD4" w:rsidP="00781DD4">
      <w:pPr>
        <w:jc w:val="both"/>
        <w:rPr>
          <w:sz w:val="28"/>
          <w:szCs w:val="28"/>
        </w:rPr>
      </w:pPr>
      <w:r w:rsidRPr="00F12618">
        <w:rPr>
          <w:sz w:val="28"/>
          <w:szCs w:val="28"/>
        </w:rPr>
        <w:t xml:space="preserve">        В районе Чертаново Центральное ГБУ ТЦСО «Чертаново» занимает часть здания по адресу: ул. Красного Маяка, дом 4, корп.5 с 2000 года, площадью   1543 кв. м (в т. ч. техническое подполье, площадью   611,3 кв. м). Площадь земельного участка, находящаяся в разрешённом использовании, составляет 5053 кв. м. </w:t>
      </w:r>
    </w:p>
    <w:p w:rsidR="00781DD4" w:rsidRPr="00F12618" w:rsidRDefault="00781DD4" w:rsidP="00781DD4">
      <w:pPr>
        <w:jc w:val="both"/>
        <w:rPr>
          <w:sz w:val="28"/>
          <w:szCs w:val="28"/>
        </w:rPr>
      </w:pPr>
      <w:r w:rsidRPr="00F12618">
        <w:rPr>
          <w:sz w:val="28"/>
          <w:szCs w:val="28"/>
        </w:rPr>
        <w:t xml:space="preserve">       В районе Чертаново Центральное осуществляли в 2015г. свою деятельность 3 отделения социального обслуживания на дому (ОСО, в настоящее время – 2 отделения), отделение срочного социального обслуживания (ОССО), 1,5 отделения дневного пребывания (ОДП) на 45 человек, отделение ранней профилактики семейного неблагополучия (ОРПСН), отделение приема граждан, обработки информации, анализа и прогнозирования (ОПГОИАП).</w:t>
      </w:r>
    </w:p>
    <w:p w:rsidR="00781DD4" w:rsidRPr="00F12618" w:rsidRDefault="00781DD4" w:rsidP="00781DD4">
      <w:pPr>
        <w:jc w:val="both"/>
        <w:rPr>
          <w:sz w:val="28"/>
          <w:szCs w:val="28"/>
        </w:rPr>
      </w:pPr>
      <w:r w:rsidRPr="00F12618">
        <w:rPr>
          <w:sz w:val="28"/>
          <w:szCs w:val="28"/>
        </w:rPr>
        <w:t xml:space="preserve">      В 2015г. здание  ГБУ ТЦСО «Чертаново» оборудовано системой автоматической пожарной сигнализацией.</w:t>
      </w:r>
    </w:p>
    <w:p w:rsidR="00781DD4" w:rsidRPr="00F12618" w:rsidRDefault="00781DD4" w:rsidP="00781DD4">
      <w:pPr>
        <w:jc w:val="both"/>
        <w:rPr>
          <w:sz w:val="28"/>
          <w:szCs w:val="28"/>
        </w:rPr>
      </w:pPr>
    </w:p>
    <w:p w:rsidR="00781DD4" w:rsidRPr="00F12618" w:rsidRDefault="00781DD4" w:rsidP="00781DD4">
      <w:pPr>
        <w:jc w:val="both"/>
        <w:rPr>
          <w:sz w:val="28"/>
          <w:szCs w:val="28"/>
        </w:rPr>
      </w:pPr>
      <w:r w:rsidRPr="00F12618">
        <w:rPr>
          <w:sz w:val="28"/>
          <w:szCs w:val="28"/>
        </w:rPr>
        <w:t xml:space="preserve">       </w:t>
      </w:r>
      <w:proofErr w:type="gramStart"/>
      <w:r w:rsidRPr="00F12618">
        <w:rPr>
          <w:sz w:val="28"/>
          <w:szCs w:val="28"/>
        </w:rPr>
        <w:t xml:space="preserve">С января 2015 года ГБУ ТЦСО «Чертаново» осуществляет свою деятельность на основании Федерального закона от 28 декабря 2013 года № 442-ФЗ «Об основах  социального обслуживания граждан в Российской Федерации», Постановлении Правительства Москвы от 26 декабря 2014г. № </w:t>
      </w:r>
      <w:r w:rsidRPr="00F12618">
        <w:rPr>
          <w:sz w:val="28"/>
          <w:szCs w:val="28"/>
        </w:rPr>
        <w:lastRenderedPageBreak/>
        <w:t>829-ПП «О социальном обслуживании в городе Москве», приказа Департамента труда и социальной защиты населения города Москвы от 26 августа 2015 года № 739 «Об утверждении стандартов</w:t>
      </w:r>
      <w:proofErr w:type="gramEnd"/>
      <w:r w:rsidRPr="00F12618">
        <w:rPr>
          <w:sz w:val="28"/>
          <w:szCs w:val="28"/>
        </w:rPr>
        <w:t xml:space="preserve"> социальных услуг».</w:t>
      </w:r>
    </w:p>
    <w:p w:rsidR="00781DD4" w:rsidRPr="00F12618" w:rsidRDefault="00781DD4" w:rsidP="00781DD4">
      <w:pPr>
        <w:jc w:val="both"/>
        <w:rPr>
          <w:sz w:val="28"/>
          <w:szCs w:val="28"/>
        </w:rPr>
      </w:pPr>
      <w:r w:rsidRPr="00F12618">
        <w:rPr>
          <w:sz w:val="28"/>
          <w:szCs w:val="28"/>
        </w:rPr>
        <w:t xml:space="preserve">     Приказом ДСЗН от 30 декабря 2014 года № 1172 «О включении в Реестр поставщиков социальных услуг города Москвы» ГБУ ТЦСО «Чертаново» признан поставщиком социальных услуг города Москвы.</w:t>
      </w:r>
    </w:p>
    <w:p w:rsidR="00781DD4" w:rsidRPr="00F12618" w:rsidRDefault="00781DD4" w:rsidP="00781DD4">
      <w:pPr>
        <w:jc w:val="both"/>
        <w:rPr>
          <w:sz w:val="28"/>
          <w:szCs w:val="28"/>
        </w:rPr>
      </w:pPr>
      <w:r w:rsidRPr="00F12618">
        <w:rPr>
          <w:sz w:val="28"/>
          <w:szCs w:val="28"/>
        </w:rPr>
        <w:t xml:space="preserve">     ГБУ ТЦСО «Чертаново» осуществляет предоставление социальных услуг в форме социального обслуживания на дому и в полустационарной форме.</w:t>
      </w:r>
    </w:p>
    <w:p w:rsidR="00781DD4" w:rsidRPr="00F12618" w:rsidRDefault="00781DD4" w:rsidP="00781DD4">
      <w:pPr>
        <w:jc w:val="both"/>
        <w:rPr>
          <w:sz w:val="28"/>
          <w:szCs w:val="28"/>
        </w:rPr>
      </w:pPr>
      <w:r w:rsidRPr="00F12618">
        <w:rPr>
          <w:sz w:val="28"/>
          <w:szCs w:val="28"/>
        </w:rPr>
        <w:t xml:space="preserve">    Социальные услуги оказываются гражданам, признанным нуждающимися в социальном обслуживании уполномоченным органом на основании личного заявления или заявления, поданным лицом, уполномоченным гражданином в установленном порядке. </w:t>
      </w:r>
    </w:p>
    <w:p w:rsidR="00781DD4" w:rsidRPr="00F12618" w:rsidRDefault="00781DD4" w:rsidP="00781DD4">
      <w:pPr>
        <w:jc w:val="both"/>
        <w:rPr>
          <w:sz w:val="28"/>
          <w:szCs w:val="28"/>
        </w:rPr>
      </w:pPr>
      <w:r w:rsidRPr="00F12618">
        <w:rPr>
          <w:sz w:val="28"/>
          <w:szCs w:val="28"/>
        </w:rPr>
        <w:t xml:space="preserve">    Форма социального обслуживания, состав, объем, периодичность, условия, сроки предоставления социальных услуг определяются индивидуальной программой предоставления услуг. Для предоставления срочных социальных услуг в целях оказания неотложной помощи индивидуальная программа уполномоченным органом не составляется.  Предоставление социальных услуг осуществляется  на основании договора о предоставлении социальных услуг.</w:t>
      </w:r>
    </w:p>
    <w:p w:rsidR="00781DD4" w:rsidRPr="00F12618" w:rsidRDefault="00781DD4" w:rsidP="00781DD4">
      <w:pPr>
        <w:jc w:val="both"/>
        <w:rPr>
          <w:sz w:val="28"/>
          <w:szCs w:val="28"/>
        </w:rPr>
      </w:pPr>
      <w:r w:rsidRPr="00F12618">
        <w:rPr>
          <w:sz w:val="28"/>
          <w:szCs w:val="28"/>
        </w:rPr>
        <w:t xml:space="preserve">     Предоставление социального обслуживания гражданам осуществляется  бесплатно, за частичную  или полную плату.</w:t>
      </w:r>
    </w:p>
    <w:p w:rsidR="00781DD4" w:rsidRPr="00F12618" w:rsidRDefault="00781DD4" w:rsidP="00781DD4">
      <w:pPr>
        <w:pStyle w:val="a6"/>
        <w:ind w:firstLine="540"/>
        <w:jc w:val="both"/>
        <w:rPr>
          <w:color w:val="000000"/>
          <w:sz w:val="28"/>
          <w:szCs w:val="28"/>
        </w:rPr>
      </w:pPr>
      <w:r w:rsidRPr="00F12618">
        <w:rPr>
          <w:sz w:val="28"/>
          <w:szCs w:val="28"/>
        </w:rPr>
        <w:t xml:space="preserve">      Социальные услуги предоставляются </w:t>
      </w:r>
      <w:r w:rsidRPr="00F12618">
        <w:rPr>
          <w:color w:val="000000"/>
          <w:sz w:val="28"/>
          <w:szCs w:val="28"/>
        </w:rPr>
        <w:t>бесплатно:</w:t>
      </w:r>
    </w:p>
    <w:p w:rsidR="00781DD4" w:rsidRPr="00F12618" w:rsidRDefault="00781DD4" w:rsidP="00781DD4">
      <w:pPr>
        <w:pStyle w:val="a6"/>
        <w:ind w:firstLine="540"/>
        <w:jc w:val="both"/>
        <w:rPr>
          <w:color w:val="000000"/>
          <w:sz w:val="28"/>
          <w:szCs w:val="28"/>
        </w:rPr>
      </w:pPr>
      <w:r w:rsidRPr="00F12618">
        <w:rPr>
          <w:color w:val="000000"/>
          <w:sz w:val="28"/>
          <w:szCs w:val="28"/>
        </w:rPr>
        <w:t>- получателям социальных услуг, если на дату обращения о предоставлении социального обслуживания среднедушевой доход ниже или равен полуторной величины прожиточного минимума, установленного в Москве, установленной в городе Москве на душу населения;</w:t>
      </w:r>
    </w:p>
    <w:p w:rsidR="00781DD4" w:rsidRPr="00F12618" w:rsidRDefault="00781DD4" w:rsidP="00781DD4">
      <w:pPr>
        <w:pStyle w:val="a6"/>
        <w:ind w:firstLine="540"/>
        <w:jc w:val="both"/>
        <w:rPr>
          <w:color w:val="000000"/>
          <w:sz w:val="28"/>
          <w:szCs w:val="28"/>
        </w:rPr>
      </w:pPr>
      <w:r w:rsidRPr="00F12618">
        <w:rPr>
          <w:color w:val="000000"/>
          <w:sz w:val="28"/>
          <w:szCs w:val="28"/>
        </w:rPr>
        <w:t xml:space="preserve">- инвалидам ВОВ, участникам ВОВ, </w:t>
      </w:r>
    </w:p>
    <w:p w:rsidR="00781DD4" w:rsidRPr="00F12618" w:rsidRDefault="00781DD4" w:rsidP="00781DD4">
      <w:pPr>
        <w:pStyle w:val="a6"/>
        <w:ind w:firstLine="540"/>
        <w:jc w:val="both"/>
        <w:rPr>
          <w:color w:val="000000"/>
          <w:sz w:val="28"/>
          <w:szCs w:val="28"/>
        </w:rPr>
      </w:pPr>
      <w:r w:rsidRPr="00F12618">
        <w:rPr>
          <w:color w:val="000000"/>
          <w:sz w:val="28"/>
          <w:szCs w:val="28"/>
        </w:rPr>
        <w:t xml:space="preserve">- супругам погибшего (умершего) инвалида или участника ВОВ, не вступившей (не </w:t>
      </w:r>
      <w:proofErr w:type="gramStart"/>
      <w:r w:rsidRPr="00F12618">
        <w:rPr>
          <w:color w:val="000000"/>
          <w:sz w:val="28"/>
          <w:szCs w:val="28"/>
        </w:rPr>
        <w:t>вступившему</w:t>
      </w:r>
      <w:proofErr w:type="gramEnd"/>
      <w:r w:rsidRPr="00F12618">
        <w:rPr>
          <w:color w:val="000000"/>
          <w:sz w:val="28"/>
          <w:szCs w:val="28"/>
        </w:rPr>
        <w:t xml:space="preserve">) в повторный брак, </w:t>
      </w:r>
    </w:p>
    <w:p w:rsidR="00781DD4" w:rsidRPr="00F12618" w:rsidRDefault="00781DD4" w:rsidP="00781DD4">
      <w:pPr>
        <w:pStyle w:val="a6"/>
        <w:ind w:firstLine="540"/>
        <w:jc w:val="both"/>
        <w:rPr>
          <w:color w:val="000000"/>
          <w:sz w:val="28"/>
          <w:szCs w:val="28"/>
        </w:rPr>
      </w:pPr>
      <w:r w:rsidRPr="00F12618">
        <w:rPr>
          <w:color w:val="000000"/>
          <w:sz w:val="28"/>
          <w:szCs w:val="28"/>
        </w:rPr>
        <w:t xml:space="preserve">- супругам военнослужащих, погибших на войне с Финляндией, Великой Отечественной войне, войне с Японией, не вступившей (не </w:t>
      </w:r>
      <w:proofErr w:type="gramStart"/>
      <w:r w:rsidRPr="00F12618">
        <w:rPr>
          <w:color w:val="000000"/>
          <w:sz w:val="28"/>
          <w:szCs w:val="28"/>
        </w:rPr>
        <w:t>вступившему</w:t>
      </w:r>
      <w:proofErr w:type="gramEnd"/>
      <w:r w:rsidRPr="00F12618">
        <w:rPr>
          <w:color w:val="000000"/>
          <w:sz w:val="28"/>
          <w:szCs w:val="28"/>
        </w:rPr>
        <w:t xml:space="preserve">) в повторный брак, </w:t>
      </w:r>
    </w:p>
    <w:p w:rsidR="00781DD4" w:rsidRPr="00F12618" w:rsidRDefault="00781DD4" w:rsidP="00781DD4">
      <w:pPr>
        <w:pStyle w:val="a6"/>
        <w:ind w:firstLine="540"/>
        <w:jc w:val="both"/>
        <w:rPr>
          <w:color w:val="000000"/>
          <w:sz w:val="28"/>
          <w:szCs w:val="28"/>
        </w:rPr>
      </w:pPr>
      <w:r w:rsidRPr="00F12618">
        <w:rPr>
          <w:color w:val="000000"/>
          <w:sz w:val="28"/>
          <w:szCs w:val="28"/>
        </w:rPr>
        <w:t xml:space="preserve">- лицам, проработавшим в тылу в период с 22 июня 1941 года по 9 мая 1945 года не менее 6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w:t>
      </w:r>
    </w:p>
    <w:p w:rsidR="00781DD4" w:rsidRPr="00F12618" w:rsidRDefault="00781DD4" w:rsidP="00781DD4">
      <w:pPr>
        <w:pStyle w:val="a6"/>
        <w:ind w:firstLine="540"/>
        <w:jc w:val="both"/>
        <w:rPr>
          <w:color w:val="000000"/>
          <w:sz w:val="28"/>
          <w:szCs w:val="28"/>
        </w:rPr>
      </w:pPr>
      <w:r w:rsidRPr="00F12618">
        <w:rPr>
          <w:color w:val="000000"/>
          <w:sz w:val="28"/>
          <w:szCs w:val="28"/>
        </w:rPr>
        <w:t xml:space="preserve">-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p>
    <w:p w:rsidR="00781DD4" w:rsidRPr="00F12618" w:rsidRDefault="00781DD4" w:rsidP="00781DD4">
      <w:pPr>
        <w:pStyle w:val="a6"/>
        <w:ind w:firstLine="540"/>
        <w:jc w:val="both"/>
        <w:rPr>
          <w:color w:val="000000"/>
          <w:sz w:val="28"/>
          <w:szCs w:val="28"/>
        </w:rPr>
      </w:pPr>
      <w:r w:rsidRPr="00F12618">
        <w:rPr>
          <w:color w:val="000000"/>
          <w:sz w:val="28"/>
          <w:szCs w:val="28"/>
        </w:rPr>
        <w:t xml:space="preserve">- участникам обороны Москвы в период Великой Отечественной войны, </w:t>
      </w:r>
    </w:p>
    <w:p w:rsidR="00781DD4" w:rsidRPr="00F12618" w:rsidRDefault="00781DD4" w:rsidP="00781DD4">
      <w:pPr>
        <w:pStyle w:val="a6"/>
        <w:ind w:firstLine="540"/>
        <w:jc w:val="both"/>
        <w:rPr>
          <w:color w:val="000000"/>
          <w:sz w:val="28"/>
          <w:szCs w:val="28"/>
        </w:rPr>
      </w:pPr>
      <w:r w:rsidRPr="00F12618">
        <w:rPr>
          <w:color w:val="000000"/>
          <w:sz w:val="28"/>
          <w:szCs w:val="28"/>
        </w:rPr>
        <w:t>- лицам, награжденным знаком «Жителю блокадного Ленинграда»,</w:t>
      </w:r>
    </w:p>
    <w:p w:rsidR="00781DD4" w:rsidRPr="00F12618" w:rsidRDefault="00781DD4" w:rsidP="00781DD4">
      <w:pPr>
        <w:pStyle w:val="a6"/>
        <w:ind w:firstLine="540"/>
        <w:jc w:val="both"/>
        <w:rPr>
          <w:color w:val="000000"/>
          <w:sz w:val="28"/>
          <w:szCs w:val="28"/>
        </w:rPr>
      </w:pPr>
      <w:r w:rsidRPr="00F12618">
        <w:rPr>
          <w:color w:val="000000"/>
          <w:sz w:val="28"/>
          <w:szCs w:val="28"/>
        </w:rPr>
        <w:t>- лицам, подвергшимся насилию, при получении социальных услуг в полустационарной форме.</w:t>
      </w:r>
    </w:p>
    <w:p w:rsidR="00781DD4" w:rsidRPr="00F12618" w:rsidRDefault="00781DD4" w:rsidP="00781DD4">
      <w:pPr>
        <w:pStyle w:val="a6"/>
        <w:ind w:firstLine="540"/>
        <w:jc w:val="both"/>
        <w:rPr>
          <w:color w:val="000000"/>
          <w:sz w:val="28"/>
          <w:szCs w:val="28"/>
        </w:rPr>
      </w:pPr>
      <w:r w:rsidRPr="00F12618">
        <w:rPr>
          <w:color w:val="000000"/>
          <w:sz w:val="28"/>
          <w:szCs w:val="28"/>
        </w:rPr>
        <w:lastRenderedPageBreak/>
        <w:t>Размер ежемесячной платы за предоставление социальных услуг в форме  социального обслуживания на дому или в полустационарной форме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социальных услуг и полуторной величины прожиточного минимума, установленного в городе Москве на душу населения.</w:t>
      </w:r>
    </w:p>
    <w:p w:rsidR="00781DD4" w:rsidRPr="00F12618" w:rsidRDefault="00781DD4" w:rsidP="00781DD4">
      <w:pPr>
        <w:pStyle w:val="a6"/>
        <w:jc w:val="both"/>
        <w:rPr>
          <w:color w:val="000000"/>
          <w:sz w:val="28"/>
          <w:szCs w:val="28"/>
        </w:rPr>
      </w:pPr>
      <w:r w:rsidRPr="00F12618">
        <w:rPr>
          <w:color w:val="000000"/>
          <w:sz w:val="28"/>
          <w:szCs w:val="28"/>
        </w:rPr>
        <w:t xml:space="preserve">        </w:t>
      </w:r>
      <w:r w:rsidRPr="00F12618">
        <w:rPr>
          <w:sz w:val="28"/>
          <w:szCs w:val="28"/>
        </w:rPr>
        <w:t>Социальные услуги, предусмотренные Стандартами дополнительных социальных услуг, предоставляемые поставщиками социальных услуг во всех формах социального обслуживания, предоставляются за плату.</w:t>
      </w:r>
    </w:p>
    <w:p w:rsidR="00781DD4" w:rsidRPr="00F12618" w:rsidRDefault="00781DD4" w:rsidP="00781DD4">
      <w:pPr>
        <w:jc w:val="both"/>
        <w:rPr>
          <w:sz w:val="28"/>
          <w:szCs w:val="28"/>
        </w:rPr>
      </w:pPr>
    </w:p>
    <w:p w:rsidR="00781DD4" w:rsidRPr="00F12618" w:rsidRDefault="00781DD4" w:rsidP="00781DD4">
      <w:pPr>
        <w:jc w:val="both"/>
        <w:rPr>
          <w:sz w:val="28"/>
          <w:szCs w:val="28"/>
        </w:rPr>
      </w:pPr>
      <w:r w:rsidRPr="00F12618">
        <w:rPr>
          <w:sz w:val="28"/>
          <w:szCs w:val="28"/>
        </w:rPr>
        <w:t xml:space="preserve">      </w:t>
      </w:r>
    </w:p>
    <w:p w:rsidR="00781DD4" w:rsidRPr="00F12618" w:rsidRDefault="00781DD4" w:rsidP="00781DD4">
      <w:pPr>
        <w:jc w:val="both"/>
        <w:rPr>
          <w:sz w:val="28"/>
          <w:szCs w:val="28"/>
        </w:rPr>
      </w:pPr>
    </w:p>
    <w:p w:rsidR="00781DD4" w:rsidRPr="00F12618" w:rsidRDefault="00781DD4" w:rsidP="00781DD4">
      <w:pPr>
        <w:jc w:val="both"/>
        <w:rPr>
          <w:color w:val="FF0000"/>
          <w:sz w:val="28"/>
          <w:szCs w:val="28"/>
        </w:rPr>
      </w:pPr>
      <w:r w:rsidRPr="00F12618">
        <w:rPr>
          <w:sz w:val="28"/>
          <w:szCs w:val="28"/>
        </w:rPr>
        <w:t xml:space="preserve">           В ГБУ ТЦСО «Чертаново» состоят на учете 11005 жителей района Чертаново Центральное. В 2014 г. на учете в ГБУ ТЦСО «Чертаново» состояли 10185 человек.</w:t>
      </w:r>
    </w:p>
    <w:p w:rsidR="00781DD4" w:rsidRPr="00F12618" w:rsidRDefault="00781DD4" w:rsidP="00781DD4">
      <w:pPr>
        <w:jc w:val="both"/>
        <w:rPr>
          <w:sz w:val="28"/>
          <w:szCs w:val="28"/>
        </w:rPr>
      </w:pPr>
      <w:r w:rsidRPr="00F12618">
        <w:rPr>
          <w:sz w:val="28"/>
          <w:szCs w:val="28"/>
        </w:rPr>
        <w:t xml:space="preserve">       В ГБУ ТЦСО «Чертаново» (район Чертаново Центральное) состоят на учете 25 инвалидов ВОВ, 86 участников ВОВ, 885 тружеников тыла. В 2015 году проведена большая работа по оказанию различных видов адресной социальной помощи ветеранам Великой Отечественной войны:</w:t>
      </w:r>
    </w:p>
    <w:p w:rsidR="00781DD4" w:rsidRPr="00F12618" w:rsidRDefault="00781DD4" w:rsidP="00781DD4">
      <w:pPr>
        <w:jc w:val="both"/>
        <w:rPr>
          <w:sz w:val="28"/>
          <w:szCs w:val="28"/>
        </w:rPr>
      </w:pPr>
      <w:proofErr w:type="gramStart"/>
      <w:r w:rsidRPr="00F12618">
        <w:rPr>
          <w:sz w:val="28"/>
          <w:szCs w:val="28"/>
        </w:rPr>
        <w:t>- к 70-летию празднования Дня Победы в Великой Отечественной войне 37 инвалидам и участникам ВОВ, находящимся на надомном социальном обслуживании, вручены праздничные продуктовые наборы, на сумму 56980 руб.;</w:t>
      </w:r>
      <w:proofErr w:type="gramEnd"/>
    </w:p>
    <w:p w:rsidR="00781DD4" w:rsidRPr="00F12618" w:rsidRDefault="00781DD4" w:rsidP="00781DD4">
      <w:pPr>
        <w:jc w:val="both"/>
        <w:rPr>
          <w:sz w:val="28"/>
          <w:szCs w:val="28"/>
        </w:rPr>
      </w:pPr>
      <w:r w:rsidRPr="00F12618">
        <w:rPr>
          <w:sz w:val="28"/>
          <w:szCs w:val="28"/>
        </w:rPr>
        <w:t>- к 74 годовщине Дня начала контрнаступления Красной Армии против немецко-фашистских войск в битве под Москвой 13 участникам обороны Москвы, находящимся на надомном социальном обслуживании, вручены праздничные продуктовые наборы, на сумму 21060 руб.;</w:t>
      </w:r>
    </w:p>
    <w:p w:rsidR="00781DD4" w:rsidRPr="00F12618" w:rsidRDefault="00781DD4" w:rsidP="00781DD4">
      <w:pPr>
        <w:jc w:val="both"/>
        <w:rPr>
          <w:sz w:val="28"/>
          <w:szCs w:val="28"/>
        </w:rPr>
      </w:pPr>
      <w:r w:rsidRPr="00F12618">
        <w:rPr>
          <w:sz w:val="28"/>
          <w:szCs w:val="28"/>
        </w:rPr>
        <w:t>- оказана вещевая помощь 7 труженикам тыла на сумму 25649 руб. 72 коп</w:t>
      </w:r>
      <w:proofErr w:type="gramStart"/>
      <w:r w:rsidRPr="00F12618">
        <w:rPr>
          <w:sz w:val="28"/>
          <w:szCs w:val="28"/>
        </w:rPr>
        <w:t>.;</w:t>
      </w:r>
      <w:proofErr w:type="gramEnd"/>
    </w:p>
    <w:p w:rsidR="00781DD4" w:rsidRPr="00F12618" w:rsidRDefault="00781DD4" w:rsidP="00781DD4">
      <w:pPr>
        <w:jc w:val="both"/>
        <w:rPr>
          <w:sz w:val="28"/>
          <w:szCs w:val="28"/>
        </w:rPr>
      </w:pPr>
      <w:r w:rsidRPr="00F12618">
        <w:rPr>
          <w:sz w:val="28"/>
          <w:szCs w:val="28"/>
        </w:rPr>
        <w:t>- продуктовая помощь с использованием электронного социального сертификата 54 ветеранам ВОВ, из них 1 участнику ВОВ,  на сумму 47500 руб.;</w:t>
      </w:r>
    </w:p>
    <w:p w:rsidR="00781DD4" w:rsidRPr="00F12618" w:rsidRDefault="00781DD4" w:rsidP="00781DD4">
      <w:pPr>
        <w:jc w:val="both"/>
        <w:rPr>
          <w:sz w:val="28"/>
          <w:szCs w:val="28"/>
        </w:rPr>
      </w:pPr>
      <w:r w:rsidRPr="00F12618">
        <w:rPr>
          <w:sz w:val="28"/>
          <w:szCs w:val="28"/>
        </w:rPr>
        <w:t>- посетили отделение дневного пребывания 24 ветерана ВОВ, из них 1 – инвалид ВОВ, 2 участника ВОВ,  на сумму 62337 руб.;</w:t>
      </w:r>
    </w:p>
    <w:p w:rsidR="00781DD4" w:rsidRPr="00F12618" w:rsidRDefault="00781DD4" w:rsidP="00781DD4">
      <w:pPr>
        <w:rPr>
          <w:sz w:val="28"/>
          <w:szCs w:val="28"/>
        </w:rPr>
      </w:pPr>
      <w:r w:rsidRPr="00F12618">
        <w:rPr>
          <w:sz w:val="28"/>
          <w:szCs w:val="28"/>
        </w:rPr>
        <w:t>- 3 труженика тыла получали горячее питание на базе ООО ГБОУ среднего                                                                           профессионального образования города Москвы Пищевой колледж № 33 на сумму 9700 руб. 35 коп</w:t>
      </w:r>
      <w:proofErr w:type="gramStart"/>
      <w:r w:rsidRPr="00F12618">
        <w:rPr>
          <w:sz w:val="28"/>
          <w:szCs w:val="28"/>
        </w:rPr>
        <w:t>.;</w:t>
      </w:r>
      <w:proofErr w:type="gramEnd"/>
    </w:p>
    <w:p w:rsidR="00781DD4" w:rsidRPr="00F12618" w:rsidRDefault="00781DD4" w:rsidP="00781DD4">
      <w:pPr>
        <w:rPr>
          <w:sz w:val="28"/>
          <w:szCs w:val="28"/>
        </w:rPr>
      </w:pPr>
      <w:r w:rsidRPr="00F12618">
        <w:rPr>
          <w:sz w:val="28"/>
          <w:szCs w:val="28"/>
        </w:rPr>
        <w:t>- горячее питание на дому было предоставлено 22 ветеранам ВОВ, из них 5 – участникам ВОВ,  на сумму 557089 руб. 60 коп</w:t>
      </w:r>
      <w:proofErr w:type="gramStart"/>
      <w:r w:rsidRPr="00F12618">
        <w:rPr>
          <w:sz w:val="28"/>
          <w:szCs w:val="28"/>
        </w:rPr>
        <w:t>.;</w:t>
      </w:r>
      <w:proofErr w:type="gramEnd"/>
    </w:p>
    <w:p w:rsidR="00781DD4" w:rsidRPr="00F12618" w:rsidRDefault="00781DD4" w:rsidP="00781DD4">
      <w:pPr>
        <w:rPr>
          <w:sz w:val="28"/>
          <w:szCs w:val="28"/>
        </w:rPr>
      </w:pPr>
      <w:r w:rsidRPr="00F12618">
        <w:rPr>
          <w:sz w:val="28"/>
          <w:szCs w:val="28"/>
        </w:rPr>
        <w:t>- санитарно-гигиенические услуги предоставлены 16 ветеранам ВОВ, из них 1 – ИВОВ, 4 – УВОВ,  на сумму 445058 руб.;</w:t>
      </w:r>
    </w:p>
    <w:p w:rsidR="00781DD4" w:rsidRPr="00F12618" w:rsidRDefault="00781DD4" w:rsidP="00781DD4">
      <w:pPr>
        <w:rPr>
          <w:sz w:val="28"/>
          <w:szCs w:val="28"/>
        </w:rPr>
      </w:pPr>
      <w:r w:rsidRPr="00F12618">
        <w:rPr>
          <w:sz w:val="28"/>
          <w:szCs w:val="28"/>
        </w:rPr>
        <w:t>- комплексная уборка квартир проведена 32 ветеранам ВОВ, из них 2 – ИВОВ, 1 – УВОВ,  на сумму 133843 руб.;</w:t>
      </w:r>
    </w:p>
    <w:p w:rsidR="00781DD4" w:rsidRPr="00F12618" w:rsidRDefault="00781DD4" w:rsidP="00781DD4">
      <w:pPr>
        <w:rPr>
          <w:sz w:val="28"/>
          <w:szCs w:val="28"/>
        </w:rPr>
      </w:pPr>
      <w:r w:rsidRPr="00F12618">
        <w:rPr>
          <w:sz w:val="28"/>
          <w:szCs w:val="28"/>
        </w:rPr>
        <w:t>- патронажные социальные услуги предоставлены 1 труженику тыла на сумму 186438 руб.</w:t>
      </w:r>
    </w:p>
    <w:p w:rsidR="00781DD4" w:rsidRPr="00F12618" w:rsidRDefault="00781DD4" w:rsidP="00781DD4">
      <w:pPr>
        <w:rPr>
          <w:sz w:val="28"/>
          <w:szCs w:val="28"/>
        </w:rPr>
      </w:pPr>
      <w:r w:rsidRPr="00F12618">
        <w:rPr>
          <w:sz w:val="28"/>
          <w:szCs w:val="28"/>
        </w:rPr>
        <w:lastRenderedPageBreak/>
        <w:t xml:space="preserve">      Всего адресную социальную помощь  получили 209 ветеранов ВОВ на сумму  1545655 руб. 67 коп. </w:t>
      </w:r>
    </w:p>
    <w:p w:rsidR="00781DD4" w:rsidRPr="00F12618" w:rsidRDefault="00781DD4" w:rsidP="00781DD4">
      <w:pPr>
        <w:rPr>
          <w:sz w:val="28"/>
          <w:szCs w:val="28"/>
        </w:rPr>
      </w:pPr>
      <w:r w:rsidRPr="00F12618">
        <w:rPr>
          <w:sz w:val="28"/>
          <w:szCs w:val="28"/>
        </w:rPr>
        <w:t xml:space="preserve">                                                               </w:t>
      </w:r>
    </w:p>
    <w:p w:rsidR="00781DD4" w:rsidRPr="00F12618" w:rsidRDefault="00781DD4" w:rsidP="00781DD4">
      <w:pPr>
        <w:jc w:val="both"/>
        <w:rPr>
          <w:sz w:val="28"/>
          <w:szCs w:val="28"/>
        </w:rPr>
      </w:pPr>
      <w:r w:rsidRPr="00F12618">
        <w:rPr>
          <w:sz w:val="28"/>
          <w:szCs w:val="28"/>
        </w:rPr>
        <w:t xml:space="preserve">     В 2015 году была продолжена работа по оказанию адресной социальной помощи в виде предоставления товаров длительного пользования (ТДП) остро нуждающимся гражданам.</w:t>
      </w:r>
    </w:p>
    <w:p w:rsidR="00781DD4" w:rsidRPr="00F12618" w:rsidRDefault="00781DD4" w:rsidP="00781DD4">
      <w:pPr>
        <w:jc w:val="both"/>
        <w:rPr>
          <w:sz w:val="28"/>
          <w:szCs w:val="28"/>
        </w:rPr>
      </w:pPr>
      <w:r w:rsidRPr="00F12618">
        <w:rPr>
          <w:sz w:val="28"/>
          <w:szCs w:val="28"/>
        </w:rPr>
        <w:t xml:space="preserve">      В 2015г. предоставлены:</w:t>
      </w:r>
    </w:p>
    <w:p w:rsidR="00781DD4" w:rsidRPr="00F12618" w:rsidRDefault="00781DD4" w:rsidP="00781DD4">
      <w:pPr>
        <w:jc w:val="both"/>
        <w:rPr>
          <w:sz w:val="28"/>
          <w:szCs w:val="28"/>
        </w:rPr>
      </w:pPr>
      <w:r w:rsidRPr="00F12618">
        <w:rPr>
          <w:sz w:val="28"/>
          <w:szCs w:val="28"/>
        </w:rPr>
        <w:t>- стиральные машины – 8, в том числе 2 - ветеранам ВОВ;</w:t>
      </w:r>
    </w:p>
    <w:p w:rsidR="00781DD4" w:rsidRPr="00F12618" w:rsidRDefault="00781DD4" w:rsidP="00781DD4">
      <w:pPr>
        <w:jc w:val="both"/>
        <w:rPr>
          <w:sz w:val="28"/>
          <w:szCs w:val="28"/>
        </w:rPr>
      </w:pPr>
      <w:r w:rsidRPr="00F12618">
        <w:rPr>
          <w:sz w:val="28"/>
          <w:szCs w:val="28"/>
        </w:rPr>
        <w:t>- телевизоры – 16, в том числе 6 - ветеранам ВОВ;</w:t>
      </w:r>
    </w:p>
    <w:p w:rsidR="00781DD4" w:rsidRPr="00F12618" w:rsidRDefault="00781DD4" w:rsidP="00781DD4">
      <w:pPr>
        <w:jc w:val="both"/>
        <w:rPr>
          <w:sz w:val="28"/>
          <w:szCs w:val="28"/>
        </w:rPr>
      </w:pPr>
      <w:r w:rsidRPr="00F12618">
        <w:rPr>
          <w:sz w:val="28"/>
          <w:szCs w:val="28"/>
        </w:rPr>
        <w:t>- холодильники – 10, в том числе 5 - ветеранам ВОВ;</w:t>
      </w:r>
    </w:p>
    <w:p w:rsidR="00781DD4" w:rsidRPr="00F12618" w:rsidRDefault="00781DD4" w:rsidP="00781DD4">
      <w:pPr>
        <w:jc w:val="both"/>
        <w:rPr>
          <w:sz w:val="28"/>
          <w:szCs w:val="28"/>
        </w:rPr>
      </w:pPr>
      <w:r w:rsidRPr="00F12618">
        <w:rPr>
          <w:sz w:val="28"/>
          <w:szCs w:val="28"/>
        </w:rPr>
        <w:t>- электроплита – 1;</w:t>
      </w:r>
    </w:p>
    <w:p w:rsidR="00781DD4" w:rsidRPr="00F12618" w:rsidRDefault="00781DD4" w:rsidP="00781DD4">
      <w:pPr>
        <w:jc w:val="both"/>
        <w:rPr>
          <w:sz w:val="28"/>
          <w:szCs w:val="28"/>
        </w:rPr>
      </w:pPr>
      <w:r w:rsidRPr="00F12618">
        <w:rPr>
          <w:sz w:val="28"/>
          <w:szCs w:val="28"/>
        </w:rPr>
        <w:t>- газовые плиты – 18, в том числе 16 - ветеранам ВОВ;</w:t>
      </w:r>
    </w:p>
    <w:p w:rsidR="00781DD4" w:rsidRPr="00F12618" w:rsidRDefault="00781DD4" w:rsidP="00781DD4">
      <w:pPr>
        <w:jc w:val="both"/>
        <w:rPr>
          <w:sz w:val="28"/>
          <w:szCs w:val="28"/>
        </w:rPr>
      </w:pPr>
      <w:r w:rsidRPr="00F12618">
        <w:rPr>
          <w:sz w:val="28"/>
          <w:szCs w:val="28"/>
        </w:rPr>
        <w:t>- пылесосы – 22;</w:t>
      </w:r>
    </w:p>
    <w:p w:rsidR="00781DD4" w:rsidRPr="00F12618" w:rsidRDefault="00781DD4" w:rsidP="00781DD4">
      <w:pPr>
        <w:jc w:val="both"/>
        <w:rPr>
          <w:sz w:val="28"/>
          <w:szCs w:val="28"/>
        </w:rPr>
      </w:pPr>
      <w:r w:rsidRPr="00F12618">
        <w:rPr>
          <w:sz w:val="28"/>
          <w:szCs w:val="28"/>
        </w:rPr>
        <w:t>- электрочайники – 13;</w:t>
      </w:r>
    </w:p>
    <w:p w:rsidR="00781DD4" w:rsidRPr="00F12618" w:rsidRDefault="00781DD4" w:rsidP="00781DD4">
      <w:pPr>
        <w:jc w:val="both"/>
        <w:rPr>
          <w:sz w:val="28"/>
          <w:szCs w:val="28"/>
        </w:rPr>
      </w:pPr>
      <w:r w:rsidRPr="00F12618">
        <w:rPr>
          <w:sz w:val="28"/>
          <w:szCs w:val="28"/>
        </w:rPr>
        <w:t>- ноутбуки – 3;</w:t>
      </w:r>
    </w:p>
    <w:p w:rsidR="00781DD4" w:rsidRPr="00F12618" w:rsidRDefault="00781DD4" w:rsidP="00781DD4">
      <w:pPr>
        <w:jc w:val="both"/>
        <w:rPr>
          <w:sz w:val="28"/>
          <w:szCs w:val="28"/>
        </w:rPr>
      </w:pPr>
      <w:r w:rsidRPr="00F12618">
        <w:rPr>
          <w:sz w:val="28"/>
          <w:szCs w:val="28"/>
        </w:rPr>
        <w:t>- всего - 91.</w:t>
      </w:r>
    </w:p>
    <w:p w:rsidR="00781DD4" w:rsidRPr="00F12618" w:rsidRDefault="00781DD4" w:rsidP="00781DD4">
      <w:pPr>
        <w:jc w:val="both"/>
        <w:rPr>
          <w:sz w:val="28"/>
          <w:szCs w:val="28"/>
        </w:rPr>
      </w:pPr>
    </w:p>
    <w:p w:rsidR="00781DD4" w:rsidRPr="00F12618" w:rsidRDefault="00781DD4" w:rsidP="00781DD4">
      <w:pPr>
        <w:jc w:val="both"/>
        <w:rPr>
          <w:sz w:val="28"/>
          <w:szCs w:val="28"/>
        </w:rPr>
      </w:pPr>
      <w:r w:rsidRPr="00F12618">
        <w:rPr>
          <w:sz w:val="28"/>
          <w:szCs w:val="28"/>
        </w:rPr>
        <w:t>В 2014 г. ТДП были предоставлены 121 гражданам льготных категорий.</w:t>
      </w:r>
    </w:p>
    <w:p w:rsidR="00781DD4" w:rsidRPr="00F12618" w:rsidRDefault="00781DD4" w:rsidP="00781DD4">
      <w:pPr>
        <w:jc w:val="both"/>
        <w:rPr>
          <w:color w:val="FF0000"/>
          <w:sz w:val="28"/>
          <w:szCs w:val="28"/>
        </w:rPr>
      </w:pPr>
    </w:p>
    <w:p w:rsidR="00781DD4" w:rsidRPr="00F12618" w:rsidRDefault="00781DD4" w:rsidP="00781DD4">
      <w:pPr>
        <w:ind w:firstLine="708"/>
        <w:jc w:val="both"/>
        <w:rPr>
          <w:sz w:val="28"/>
          <w:szCs w:val="28"/>
        </w:rPr>
      </w:pPr>
      <w:r w:rsidRPr="00F12618">
        <w:rPr>
          <w:sz w:val="28"/>
          <w:szCs w:val="28"/>
        </w:rPr>
        <w:t xml:space="preserve">В ГБУ ТЦСО «Чертаново» (район Чертаново Центральное) функционировали  </w:t>
      </w:r>
      <w:r w:rsidRPr="00F12618">
        <w:rPr>
          <w:b/>
          <w:sz w:val="28"/>
          <w:szCs w:val="28"/>
        </w:rPr>
        <w:t xml:space="preserve">3 отделения социального обслуживания на дому (ОСО), </w:t>
      </w:r>
      <w:r w:rsidRPr="00F12618">
        <w:rPr>
          <w:sz w:val="28"/>
          <w:szCs w:val="28"/>
        </w:rPr>
        <w:t xml:space="preserve">в которых в 2015г. было обслужено  707 получателей социальных услуг. В 2014 г. отделениями социального обслуживания было обслужено 730 пенсионеров и инвалидов. </w:t>
      </w:r>
    </w:p>
    <w:p w:rsidR="00781DD4" w:rsidRPr="00F12618" w:rsidRDefault="00781DD4" w:rsidP="00781DD4">
      <w:pPr>
        <w:ind w:firstLine="708"/>
        <w:jc w:val="both"/>
        <w:rPr>
          <w:sz w:val="28"/>
          <w:szCs w:val="28"/>
        </w:rPr>
      </w:pPr>
      <w:r w:rsidRPr="00F12618">
        <w:rPr>
          <w:sz w:val="28"/>
          <w:szCs w:val="28"/>
        </w:rPr>
        <w:t>По состоянию на 31.12.2015г. в ОСО обслуживаются  579 клиентов,</w:t>
      </w:r>
    </w:p>
    <w:p w:rsidR="00781DD4" w:rsidRPr="00F12618" w:rsidRDefault="00781DD4" w:rsidP="00781DD4">
      <w:pPr>
        <w:ind w:firstLine="709"/>
        <w:jc w:val="both"/>
        <w:rPr>
          <w:bCs/>
          <w:sz w:val="28"/>
          <w:szCs w:val="28"/>
        </w:rPr>
      </w:pPr>
      <w:r w:rsidRPr="00F12618">
        <w:rPr>
          <w:bCs/>
          <w:sz w:val="28"/>
          <w:szCs w:val="28"/>
        </w:rPr>
        <w:t>из них:</w:t>
      </w:r>
    </w:p>
    <w:p w:rsidR="00781DD4" w:rsidRPr="00F12618" w:rsidRDefault="00781DD4" w:rsidP="00781DD4">
      <w:pPr>
        <w:ind w:firstLine="709"/>
        <w:jc w:val="both"/>
        <w:rPr>
          <w:bCs/>
          <w:sz w:val="28"/>
          <w:szCs w:val="28"/>
        </w:rPr>
      </w:pPr>
      <w:r w:rsidRPr="00F12618">
        <w:rPr>
          <w:bCs/>
          <w:sz w:val="28"/>
          <w:szCs w:val="28"/>
        </w:rPr>
        <w:t xml:space="preserve">- ИВОВ – 8 человек, </w:t>
      </w:r>
    </w:p>
    <w:p w:rsidR="00781DD4" w:rsidRPr="00F12618" w:rsidRDefault="00781DD4" w:rsidP="00781DD4">
      <w:pPr>
        <w:ind w:firstLine="709"/>
        <w:jc w:val="both"/>
        <w:rPr>
          <w:bCs/>
          <w:sz w:val="28"/>
          <w:szCs w:val="28"/>
        </w:rPr>
      </w:pPr>
      <w:r w:rsidRPr="00F12618">
        <w:rPr>
          <w:bCs/>
          <w:sz w:val="28"/>
          <w:szCs w:val="28"/>
        </w:rPr>
        <w:t>- УВОВ – 24 человека,</w:t>
      </w:r>
    </w:p>
    <w:p w:rsidR="00781DD4" w:rsidRPr="00F12618" w:rsidRDefault="00781DD4" w:rsidP="00781DD4">
      <w:pPr>
        <w:ind w:firstLine="709"/>
        <w:jc w:val="both"/>
        <w:rPr>
          <w:bCs/>
          <w:sz w:val="28"/>
          <w:szCs w:val="28"/>
        </w:rPr>
      </w:pPr>
      <w:r w:rsidRPr="00F12618">
        <w:rPr>
          <w:bCs/>
          <w:sz w:val="28"/>
          <w:szCs w:val="28"/>
        </w:rPr>
        <w:t>- труженики тыла – 126 человек,</w:t>
      </w:r>
    </w:p>
    <w:p w:rsidR="00781DD4" w:rsidRPr="00F12618" w:rsidRDefault="00781DD4" w:rsidP="00781DD4">
      <w:pPr>
        <w:ind w:firstLine="709"/>
        <w:jc w:val="both"/>
        <w:rPr>
          <w:bCs/>
          <w:sz w:val="28"/>
          <w:szCs w:val="28"/>
        </w:rPr>
      </w:pPr>
      <w:r w:rsidRPr="00F12618">
        <w:rPr>
          <w:bCs/>
          <w:sz w:val="28"/>
          <w:szCs w:val="28"/>
        </w:rPr>
        <w:t>- инвалиды – 392 человек,</w:t>
      </w:r>
    </w:p>
    <w:p w:rsidR="00781DD4" w:rsidRPr="00F12618" w:rsidRDefault="00781DD4" w:rsidP="00781DD4">
      <w:pPr>
        <w:ind w:firstLine="709"/>
        <w:jc w:val="both"/>
        <w:rPr>
          <w:bCs/>
          <w:sz w:val="28"/>
          <w:szCs w:val="28"/>
        </w:rPr>
      </w:pPr>
      <w:r w:rsidRPr="00F12618">
        <w:rPr>
          <w:bCs/>
          <w:sz w:val="28"/>
          <w:szCs w:val="28"/>
        </w:rPr>
        <w:t>- пенсионеры – 29 человек.</w:t>
      </w:r>
    </w:p>
    <w:p w:rsidR="00781DD4" w:rsidRPr="00F12618" w:rsidRDefault="00781DD4" w:rsidP="00781DD4">
      <w:pPr>
        <w:ind w:firstLine="708"/>
        <w:jc w:val="both"/>
        <w:rPr>
          <w:rFonts w:eastAsia="Calibri"/>
          <w:sz w:val="28"/>
          <w:szCs w:val="28"/>
          <w:lang w:eastAsia="en-US"/>
        </w:rPr>
      </w:pPr>
      <w:r w:rsidRPr="00F12618">
        <w:rPr>
          <w:bCs/>
          <w:sz w:val="28"/>
          <w:szCs w:val="28"/>
        </w:rPr>
        <w:t xml:space="preserve">По состоянию </w:t>
      </w:r>
      <w:r w:rsidRPr="00F12618">
        <w:rPr>
          <w:sz w:val="28"/>
          <w:szCs w:val="28"/>
        </w:rPr>
        <w:t>на 31.12.2014г. в ОСО обслуживались  598 клиентов,</w:t>
      </w:r>
    </w:p>
    <w:p w:rsidR="00781DD4" w:rsidRPr="00F12618" w:rsidRDefault="00781DD4" w:rsidP="00781DD4">
      <w:pPr>
        <w:ind w:firstLine="709"/>
        <w:jc w:val="both"/>
        <w:rPr>
          <w:bCs/>
          <w:sz w:val="28"/>
          <w:szCs w:val="28"/>
        </w:rPr>
      </w:pPr>
      <w:r w:rsidRPr="00F12618">
        <w:rPr>
          <w:bCs/>
          <w:sz w:val="28"/>
          <w:szCs w:val="28"/>
        </w:rPr>
        <w:t>из них:</w:t>
      </w:r>
    </w:p>
    <w:p w:rsidR="00781DD4" w:rsidRPr="00F12618" w:rsidRDefault="00781DD4" w:rsidP="00781DD4">
      <w:pPr>
        <w:ind w:firstLine="709"/>
        <w:jc w:val="both"/>
        <w:rPr>
          <w:bCs/>
          <w:sz w:val="28"/>
          <w:szCs w:val="28"/>
        </w:rPr>
      </w:pPr>
      <w:r w:rsidRPr="00F12618">
        <w:rPr>
          <w:bCs/>
          <w:sz w:val="28"/>
          <w:szCs w:val="28"/>
        </w:rPr>
        <w:t xml:space="preserve">- ИВОВ – 6 человек, </w:t>
      </w:r>
    </w:p>
    <w:p w:rsidR="00781DD4" w:rsidRPr="00F12618" w:rsidRDefault="00781DD4" w:rsidP="00781DD4">
      <w:pPr>
        <w:ind w:firstLine="709"/>
        <w:jc w:val="both"/>
        <w:rPr>
          <w:bCs/>
          <w:sz w:val="28"/>
          <w:szCs w:val="28"/>
        </w:rPr>
      </w:pPr>
      <w:r w:rsidRPr="00F12618">
        <w:rPr>
          <w:bCs/>
          <w:sz w:val="28"/>
          <w:szCs w:val="28"/>
        </w:rPr>
        <w:t>- УВОВ – 28 человек,</w:t>
      </w:r>
    </w:p>
    <w:p w:rsidR="00781DD4" w:rsidRPr="00F12618" w:rsidRDefault="00781DD4" w:rsidP="00781DD4">
      <w:pPr>
        <w:ind w:firstLine="709"/>
        <w:jc w:val="both"/>
        <w:rPr>
          <w:bCs/>
          <w:sz w:val="28"/>
          <w:szCs w:val="28"/>
        </w:rPr>
      </w:pPr>
      <w:r w:rsidRPr="00F12618">
        <w:rPr>
          <w:bCs/>
          <w:sz w:val="28"/>
          <w:szCs w:val="28"/>
        </w:rPr>
        <w:t>- труженики тыла – 153 человека,</w:t>
      </w:r>
    </w:p>
    <w:p w:rsidR="00781DD4" w:rsidRPr="00F12618" w:rsidRDefault="00781DD4" w:rsidP="00781DD4">
      <w:pPr>
        <w:ind w:firstLine="709"/>
        <w:jc w:val="both"/>
        <w:rPr>
          <w:bCs/>
          <w:sz w:val="28"/>
          <w:szCs w:val="28"/>
        </w:rPr>
      </w:pPr>
      <w:r w:rsidRPr="00F12618">
        <w:rPr>
          <w:bCs/>
          <w:sz w:val="28"/>
          <w:szCs w:val="28"/>
        </w:rPr>
        <w:t>- инвалиды – 367 человек,</w:t>
      </w:r>
    </w:p>
    <w:p w:rsidR="00781DD4" w:rsidRPr="00F12618" w:rsidRDefault="00781DD4" w:rsidP="00781DD4">
      <w:pPr>
        <w:ind w:firstLine="709"/>
        <w:jc w:val="both"/>
        <w:rPr>
          <w:bCs/>
          <w:sz w:val="28"/>
          <w:szCs w:val="28"/>
        </w:rPr>
      </w:pPr>
      <w:r w:rsidRPr="00F12618">
        <w:rPr>
          <w:bCs/>
          <w:sz w:val="28"/>
          <w:szCs w:val="28"/>
        </w:rPr>
        <w:t>- пенсионеры – 44 человека.</w:t>
      </w:r>
    </w:p>
    <w:p w:rsidR="00781DD4" w:rsidRPr="00F12618" w:rsidRDefault="00781DD4" w:rsidP="00781DD4">
      <w:pPr>
        <w:ind w:firstLine="709"/>
        <w:jc w:val="both"/>
        <w:rPr>
          <w:bCs/>
          <w:sz w:val="28"/>
          <w:szCs w:val="28"/>
        </w:rPr>
      </w:pPr>
    </w:p>
    <w:p w:rsidR="00781DD4" w:rsidRPr="00F12618" w:rsidRDefault="00781DD4" w:rsidP="00781DD4">
      <w:pPr>
        <w:ind w:firstLine="709"/>
        <w:jc w:val="both"/>
        <w:rPr>
          <w:bCs/>
          <w:sz w:val="28"/>
          <w:szCs w:val="28"/>
        </w:rPr>
      </w:pPr>
    </w:p>
    <w:p w:rsidR="00781DD4" w:rsidRPr="00F12618" w:rsidRDefault="00781DD4" w:rsidP="00781DD4">
      <w:pPr>
        <w:shd w:val="clear" w:color="auto" w:fill="FFFFFF"/>
        <w:tabs>
          <w:tab w:val="center" w:pos="2690"/>
        </w:tabs>
        <w:ind w:right="176" w:firstLine="432"/>
        <w:jc w:val="both"/>
        <w:rPr>
          <w:sz w:val="28"/>
          <w:szCs w:val="28"/>
        </w:rPr>
      </w:pPr>
      <w:r w:rsidRPr="00F12618">
        <w:rPr>
          <w:sz w:val="28"/>
          <w:szCs w:val="28"/>
        </w:rPr>
        <w:t xml:space="preserve">Социальные работники оказывают услуги в соответствии со Стандартами социальных услуг, предоставляемых поставщиками социальных услуг в форме социального обслуживания на дому и Стандартами дополнительных социальных услуг, предоставляемых </w:t>
      </w:r>
      <w:r w:rsidRPr="00F12618">
        <w:rPr>
          <w:sz w:val="28"/>
          <w:szCs w:val="28"/>
        </w:rPr>
        <w:lastRenderedPageBreak/>
        <w:t>поставщиками социальных услуг во всех формах социального обслуживания.</w:t>
      </w:r>
    </w:p>
    <w:p w:rsidR="00781DD4" w:rsidRPr="00F12618" w:rsidRDefault="00781DD4" w:rsidP="00781DD4">
      <w:pPr>
        <w:shd w:val="clear" w:color="auto" w:fill="FFFFFF"/>
        <w:tabs>
          <w:tab w:val="center" w:pos="2690"/>
        </w:tabs>
        <w:ind w:right="176" w:firstLine="432"/>
        <w:jc w:val="both"/>
        <w:rPr>
          <w:rFonts w:eastAsia="Calibri"/>
          <w:sz w:val="28"/>
          <w:szCs w:val="28"/>
          <w:highlight w:val="white"/>
          <w:shd w:val="clear" w:color="auto" w:fill="DCDDDF"/>
          <w:lang w:eastAsia="en-US"/>
        </w:rPr>
      </w:pPr>
      <w:r w:rsidRPr="00F12618">
        <w:rPr>
          <w:sz w:val="28"/>
          <w:szCs w:val="28"/>
          <w:highlight w:val="white"/>
          <w:shd w:val="clear" w:color="auto" w:fill="DCDDDF"/>
        </w:rPr>
        <w:t>Для маломобильных граждан из числа ветеранов ВОВ и ветеранов труда за счёт средств ДТСЗН социальными работниками осуществляется доставка горячих обедов на дом. В 2015г. на дому получили горячее питание 78 человек на сумму 228987 руб. В 2014 г. на дому горячее питание было предоставлено 120 гражданам на  сумму 385400 руб.</w:t>
      </w:r>
    </w:p>
    <w:p w:rsidR="00781DD4" w:rsidRPr="00F12618" w:rsidRDefault="00781DD4" w:rsidP="00781DD4">
      <w:pPr>
        <w:shd w:val="clear" w:color="auto" w:fill="FFFFFF"/>
        <w:tabs>
          <w:tab w:val="center" w:pos="2690"/>
        </w:tabs>
        <w:ind w:right="176" w:firstLine="432"/>
        <w:jc w:val="both"/>
        <w:rPr>
          <w:sz w:val="28"/>
          <w:szCs w:val="28"/>
          <w:shd w:val="clear" w:color="auto" w:fill="DCDDDF"/>
        </w:rPr>
      </w:pPr>
      <w:r w:rsidRPr="00F12618">
        <w:rPr>
          <w:sz w:val="28"/>
          <w:szCs w:val="28"/>
          <w:highlight w:val="white"/>
          <w:shd w:val="clear" w:color="auto" w:fill="DCDDDF"/>
        </w:rPr>
        <w:t>Отделение социального обслуживания на дому активно сотрудничает с Советом Ветеранов, Обществом инвалидов и другими общественными организациями района Чертаново Центральное.</w:t>
      </w:r>
    </w:p>
    <w:p w:rsidR="00781DD4" w:rsidRPr="00F12618" w:rsidRDefault="00781DD4" w:rsidP="00781DD4">
      <w:pPr>
        <w:rPr>
          <w:sz w:val="28"/>
          <w:szCs w:val="28"/>
        </w:rPr>
      </w:pPr>
    </w:p>
    <w:p w:rsidR="00781DD4" w:rsidRPr="00F12618" w:rsidRDefault="00781DD4" w:rsidP="00781DD4">
      <w:pPr>
        <w:rPr>
          <w:sz w:val="28"/>
          <w:szCs w:val="28"/>
        </w:rPr>
      </w:pPr>
      <w:r w:rsidRPr="00F12618">
        <w:rPr>
          <w:sz w:val="28"/>
          <w:szCs w:val="28"/>
        </w:rPr>
        <w:t xml:space="preserve"> Работники ГБУ ТЦСО «Чертаново» оказывают платные социальные услуги гражданам льготных категорий. В 2015 г. платные социальные услуги предоставлены 100 жителям района Чертаново </w:t>
      </w:r>
      <w:proofErr w:type="gramStart"/>
      <w:r w:rsidRPr="00F12618">
        <w:rPr>
          <w:sz w:val="28"/>
          <w:szCs w:val="28"/>
        </w:rPr>
        <w:t>Центральное</w:t>
      </w:r>
      <w:proofErr w:type="gramEnd"/>
      <w:r w:rsidRPr="00F12618">
        <w:rPr>
          <w:sz w:val="28"/>
          <w:szCs w:val="28"/>
        </w:rPr>
        <w:t xml:space="preserve"> на сумму 290850 руб. В 2014г. платные социальные услуги были оказаны 64 гражданам на сумму 314978 руб. </w:t>
      </w:r>
    </w:p>
    <w:p w:rsidR="00781DD4" w:rsidRPr="00F12618" w:rsidRDefault="00781DD4" w:rsidP="00781DD4">
      <w:pPr>
        <w:tabs>
          <w:tab w:val="center" w:pos="2690"/>
        </w:tabs>
        <w:ind w:right="176" w:firstLine="432"/>
        <w:jc w:val="both"/>
        <w:rPr>
          <w:sz w:val="28"/>
          <w:szCs w:val="28"/>
          <w:shd w:val="clear" w:color="auto" w:fill="DCDDDF"/>
        </w:rPr>
      </w:pPr>
    </w:p>
    <w:p w:rsidR="00781DD4" w:rsidRPr="00F12618" w:rsidRDefault="00781DD4" w:rsidP="00781DD4">
      <w:pPr>
        <w:ind w:firstLine="708"/>
        <w:jc w:val="both"/>
        <w:rPr>
          <w:sz w:val="28"/>
          <w:szCs w:val="28"/>
        </w:rPr>
      </w:pPr>
      <w:r w:rsidRPr="00F12618">
        <w:rPr>
          <w:sz w:val="28"/>
          <w:szCs w:val="28"/>
        </w:rPr>
        <w:t xml:space="preserve">В районе Чертаново </w:t>
      </w:r>
      <w:proofErr w:type="gramStart"/>
      <w:r w:rsidRPr="00F12618">
        <w:rPr>
          <w:sz w:val="28"/>
          <w:szCs w:val="28"/>
        </w:rPr>
        <w:t>Центральное</w:t>
      </w:r>
      <w:proofErr w:type="gramEnd"/>
      <w:r w:rsidRPr="00F12618">
        <w:rPr>
          <w:sz w:val="28"/>
          <w:szCs w:val="28"/>
        </w:rPr>
        <w:t xml:space="preserve"> функционирует 1,5 </w:t>
      </w:r>
      <w:r w:rsidRPr="00F12618">
        <w:rPr>
          <w:b/>
          <w:sz w:val="28"/>
          <w:szCs w:val="28"/>
        </w:rPr>
        <w:t>отделения дневного пребывания</w:t>
      </w:r>
      <w:r w:rsidRPr="00F12618">
        <w:rPr>
          <w:sz w:val="28"/>
          <w:szCs w:val="28"/>
        </w:rPr>
        <w:t xml:space="preserve"> с плановым количеством мест в количестве 45 в смену. ОДП является полустационарным структурным подразделением Центра и предназначено для социально-бытового, культурного,  медицинского обслуживания неработающих пенсионеров и инвалидов района, сохранивших способность к самообслуживанию и активному передвижению, признанных нуждающимися в социальном обслуживании,  для организации их питания, досуга и  отдыха. В 2015 году  отделение дневного пребывания обслужило 537 человек, из которых 495 получателей социальных услуг получали горячее питание и принимали участие в культурно-досуговых мероприятиях, а для 42 была организована клубная и культурно-досуговая работа без предоставления горячего питания. Сумма затраченных средств на организацию горячего питания в ОДП составляет 1234272 руб. 60 коп. На организацию горячего питания в ОДП в 2014 г. было израсходовано 1233510 руб. 30 коп.</w:t>
      </w:r>
    </w:p>
    <w:p w:rsidR="00781DD4" w:rsidRPr="00F12618" w:rsidRDefault="00781DD4" w:rsidP="00781DD4">
      <w:pPr>
        <w:ind w:firstLine="708"/>
        <w:jc w:val="both"/>
        <w:rPr>
          <w:sz w:val="28"/>
          <w:szCs w:val="28"/>
        </w:rPr>
      </w:pPr>
      <w:r w:rsidRPr="00F12618">
        <w:rPr>
          <w:sz w:val="28"/>
          <w:szCs w:val="28"/>
        </w:rPr>
        <w:t xml:space="preserve">В отделении проходят концерты коллективов художественной самодеятельности, экскурсии, выставки, тематические встречи с интересными людьми, вечера фортепианной музыки,  литературные, исторические, поэтические гостиные. </w:t>
      </w:r>
    </w:p>
    <w:p w:rsidR="00781DD4" w:rsidRPr="00F12618" w:rsidRDefault="00781DD4" w:rsidP="00781DD4">
      <w:pPr>
        <w:ind w:firstLine="708"/>
        <w:jc w:val="both"/>
        <w:rPr>
          <w:sz w:val="28"/>
          <w:szCs w:val="28"/>
        </w:rPr>
      </w:pPr>
      <w:r w:rsidRPr="00F12618">
        <w:rPr>
          <w:sz w:val="28"/>
          <w:szCs w:val="28"/>
        </w:rPr>
        <w:t xml:space="preserve">Поводятся </w:t>
      </w:r>
      <w:proofErr w:type="gramStart"/>
      <w:r w:rsidRPr="00F12618">
        <w:rPr>
          <w:sz w:val="28"/>
          <w:szCs w:val="28"/>
        </w:rPr>
        <w:t>мероприятии</w:t>
      </w:r>
      <w:proofErr w:type="gramEnd"/>
      <w:r w:rsidRPr="00F12618">
        <w:rPr>
          <w:sz w:val="28"/>
          <w:szCs w:val="28"/>
        </w:rPr>
        <w:t xml:space="preserve"> к общественно значимым датам, в том числе концерты профессиональных артистов и экскурсии по памятным местам Москвы и Подмосковья, на денежные средства ДСЗН города Москвы. В 2015г. было проведено 15 концертов профессиональных артистов и 2 автобусные экскурсии, посетили 800 человек. На проведение мероприятий к общественно значимым датам затрачено 121135 руб. 35 коп.</w:t>
      </w:r>
    </w:p>
    <w:p w:rsidR="00781DD4" w:rsidRPr="00F12618" w:rsidRDefault="00781DD4" w:rsidP="00781DD4">
      <w:pPr>
        <w:ind w:firstLine="708"/>
        <w:jc w:val="both"/>
        <w:rPr>
          <w:sz w:val="28"/>
          <w:szCs w:val="28"/>
        </w:rPr>
      </w:pPr>
      <w:r w:rsidRPr="00F12618">
        <w:rPr>
          <w:sz w:val="28"/>
          <w:szCs w:val="28"/>
        </w:rPr>
        <w:t>В 2014 г. концерты профессиональных артистов посетили 1106 человек; на проведение мероприятий к общественно значимым мероприятиям было израсходовано 524400 руб.</w:t>
      </w:r>
    </w:p>
    <w:p w:rsidR="00781DD4" w:rsidRPr="00F12618" w:rsidRDefault="00781DD4" w:rsidP="00781DD4">
      <w:pPr>
        <w:ind w:firstLine="708"/>
        <w:jc w:val="both"/>
        <w:rPr>
          <w:sz w:val="28"/>
          <w:szCs w:val="28"/>
        </w:rPr>
      </w:pPr>
    </w:p>
    <w:p w:rsidR="00781DD4" w:rsidRPr="00F12618" w:rsidRDefault="00781DD4" w:rsidP="00781DD4">
      <w:pPr>
        <w:jc w:val="both"/>
        <w:rPr>
          <w:sz w:val="28"/>
          <w:szCs w:val="28"/>
        </w:rPr>
      </w:pPr>
      <w:r w:rsidRPr="00F12618">
        <w:rPr>
          <w:sz w:val="28"/>
          <w:szCs w:val="28"/>
        </w:rPr>
        <w:t xml:space="preserve">        В рамках реализации программы «Лучшая половина жизни» на базе отделения работают 5 клубов по интересам и 8 кружков. Функционируют 3 факультета в программе «Университет 3-его возраста»: «Основы медицинских знаний», «Основы социальных знаний»,   факультет «Информатики». </w:t>
      </w:r>
    </w:p>
    <w:p w:rsidR="00781DD4" w:rsidRPr="00F12618" w:rsidRDefault="00781DD4" w:rsidP="00781DD4">
      <w:pPr>
        <w:ind w:firstLine="708"/>
        <w:jc w:val="center"/>
        <w:rPr>
          <w:sz w:val="28"/>
          <w:szCs w:val="28"/>
        </w:rPr>
      </w:pPr>
    </w:p>
    <w:p w:rsidR="00781DD4" w:rsidRPr="00F12618" w:rsidRDefault="00781DD4" w:rsidP="00781DD4">
      <w:pPr>
        <w:ind w:firstLine="708"/>
        <w:jc w:val="center"/>
        <w:rPr>
          <w:b/>
          <w:sz w:val="28"/>
          <w:szCs w:val="28"/>
        </w:rPr>
      </w:pPr>
      <w:r w:rsidRPr="00F12618">
        <w:rPr>
          <w:b/>
          <w:sz w:val="28"/>
          <w:szCs w:val="28"/>
        </w:rPr>
        <w:t>Клубы ОДП:</w:t>
      </w:r>
    </w:p>
    <w:p w:rsidR="00781DD4" w:rsidRPr="00F12618" w:rsidRDefault="00781DD4" w:rsidP="00781DD4">
      <w:pPr>
        <w:jc w:val="both"/>
        <w:rPr>
          <w:snapToGrid w:val="0"/>
          <w:color w:val="000000"/>
          <w:w w:val="1"/>
          <w:sz w:val="28"/>
          <w:szCs w:val="28"/>
          <w:bdr w:val="none" w:sz="0" w:space="0" w:color="auto" w:frame="1"/>
          <w:shd w:val="clear" w:color="auto" w:fill="000000"/>
        </w:rPr>
      </w:pPr>
      <w:r w:rsidRPr="00F12618">
        <w:rPr>
          <w:sz w:val="28"/>
          <w:szCs w:val="28"/>
        </w:rPr>
        <w:t xml:space="preserve">1. Клуб «Лотос». Члены клуба проводят регулярные занятия по методу дыхательной гимнастики А. Н. Стрельниковой, которая является </w:t>
      </w:r>
      <w:r w:rsidRPr="00F12618">
        <w:rPr>
          <w:iCs/>
          <w:sz w:val="28"/>
          <w:szCs w:val="28"/>
        </w:rPr>
        <w:t>уникальным методом естественного оздоровления всего организма.</w:t>
      </w:r>
      <w:r w:rsidRPr="00F12618">
        <w:rPr>
          <w:noProof/>
          <w:sz w:val="28"/>
          <w:szCs w:val="28"/>
        </w:rPr>
        <w:t xml:space="preserve"> </w:t>
      </w:r>
      <w:r w:rsidRPr="00F12618">
        <w:rPr>
          <w:sz w:val="28"/>
          <w:szCs w:val="28"/>
        </w:rPr>
        <w:t xml:space="preserve">Активизируя носовое дыхание, гимнастика обеспечивает высокий уровень снабжения всего организма кислородом, улучшает обменные процессы, повышает иммунитет. </w:t>
      </w:r>
    </w:p>
    <w:p w:rsidR="00781DD4" w:rsidRPr="00F12618" w:rsidRDefault="00781DD4" w:rsidP="00781DD4">
      <w:pPr>
        <w:jc w:val="both"/>
        <w:rPr>
          <w:snapToGrid w:val="0"/>
          <w:color w:val="000000"/>
          <w:w w:val="1"/>
          <w:sz w:val="28"/>
          <w:szCs w:val="28"/>
          <w:bdr w:val="none" w:sz="0" w:space="0" w:color="auto" w:frame="1"/>
          <w:shd w:val="clear" w:color="auto" w:fill="000000"/>
        </w:rPr>
      </w:pPr>
      <w:r w:rsidRPr="00F12618">
        <w:rPr>
          <w:sz w:val="28"/>
          <w:szCs w:val="28"/>
        </w:rPr>
        <w:t>2. Клуб бальных танцев «Полонез».</w:t>
      </w:r>
      <w:r w:rsidRPr="00F12618">
        <w:rPr>
          <w:b/>
          <w:sz w:val="28"/>
          <w:szCs w:val="28"/>
        </w:rPr>
        <w:t xml:space="preserve"> </w:t>
      </w:r>
      <w:r w:rsidRPr="00F12618">
        <w:rPr>
          <w:sz w:val="28"/>
          <w:szCs w:val="28"/>
        </w:rPr>
        <w:t xml:space="preserve">Члены клуба разучивают на занятиях основы бального танца, элементы танго, румбы, вальса. Готовятся к танцевальным вечерам, проходящим в отделении.        </w:t>
      </w:r>
    </w:p>
    <w:p w:rsidR="00781DD4" w:rsidRPr="00F12618" w:rsidRDefault="00781DD4" w:rsidP="00781DD4">
      <w:pPr>
        <w:jc w:val="both"/>
        <w:rPr>
          <w:rFonts w:eastAsia="Calibri"/>
          <w:sz w:val="28"/>
          <w:szCs w:val="28"/>
        </w:rPr>
      </w:pPr>
      <w:r w:rsidRPr="00F12618">
        <w:rPr>
          <w:sz w:val="28"/>
          <w:szCs w:val="28"/>
        </w:rPr>
        <w:t>3. «</w:t>
      </w:r>
      <w:proofErr w:type="spellStart"/>
      <w:r w:rsidRPr="00F12618">
        <w:rPr>
          <w:sz w:val="28"/>
          <w:szCs w:val="28"/>
        </w:rPr>
        <w:t>Хатха</w:t>
      </w:r>
      <w:proofErr w:type="spellEnd"/>
      <w:r w:rsidRPr="00F12618">
        <w:rPr>
          <w:sz w:val="28"/>
          <w:szCs w:val="28"/>
        </w:rPr>
        <w:t>-йога» - оздоровительные занятия по древним методикам.</w:t>
      </w:r>
    </w:p>
    <w:p w:rsidR="00781DD4" w:rsidRPr="00F12618" w:rsidRDefault="00781DD4" w:rsidP="00781DD4">
      <w:pPr>
        <w:jc w:val="both"/>
        <w:rPr>
          <w:sz w:val="28"/>
          <w:szCs w:val="28"/>
        </w:rPr>
      </w:pPr>
      <w:r w:rsidRPr="00F12618">
        <w:rPr>
          <w:sz w:val="28"/>
          <w:szCs w:val="28"/>
        </w:rPr>
        <w:t>4. «Театрал» - организация посещение театральных представлений по льготным билетам, последующее обсуждение  просмотренных спектаклей.</w:t>
      </w:r>
    </w:p>
    <w:p w:rsidR="00781DD4" w:rsidRPr="00F12618" w:rsidRDefault="00781DD4" w:rsidP="00781DD4">
      <w:pPr>
        <w:jc w:val="both"/>
        <w:rPr>
          <w:sz w:val="28"/>
          <w:szCs w:val="28"/>
        </w:rPr>
      </w:pPr>
      <w:r w:rsidRPr="00F12618">
        <w:rPr>
          <w:sz w:val="28"/>
          <w:szCs w:val="28"/>
        </w:rPr>
        <w:t>5. Клуб «Ирбис» - занятия скандинавской ходьбой и оздоровительной ходьбой на снегоступах.</w:t>
      </w:r>
    </w:p>
    <w:p w:rsidR="00781DD4" w:rsidRPr="00F12618" w:rsidRDefault="00781DD4" w:rsidP="00781DD4">
      <w:pPr>
        <w:jc w:val="center"/>
        <w:rPr>
          <w:b/>
          <w:sz w:val="28"/>
          <w:szCs w:val="28"/>
        </w:rPr>
      </w:pPr>
      <w:r w:rsidRPr="00F12618">
        <w:rPr>
          <w:b/>
          <w:sz w:val="28"/>
          <w:szCs w:val="28"/>
        </w:rPr>
        <w:t>Кружки ОДП:</w:t>
      </w:r>
    </w:p>
    <w:p w:rsidR="00781DD4" w:rsidRPr="00F12618" w:rsidRDefault="00781DD4" w:rsidP="00781DD4">
      <w:pPr>
        <w:numPr>
          <w:ilvl w:val="0"/>
          <w:numId w:val="1"/>
        </w:numPr>
        <w:ind w:left="0"/>
        <w:jc w:val="both"/>
        <w:rPr>
          <w:sz w:val="28"/>
          <w:szCs w:val="28"/>
        </w:rPr>
      </w:pPr>
      <w:r w:rsidRPr="00F12618">
        <w:rPr>
          <w:sz w:val="28"/>
          <w:szCs w:val="28"/>
        </w:rPr>
        <w:t xml:space="preserve">Кружок хорового пения «Ладушка» </w:t>
      </w:r>
    </w:p>
    <w:p w:rsidR="00781DD4" w:rsidRPr="00F12618" w:rsidRDefault="00781DD4" w:rsidP="00781DD4">
      <w:pPr>
        <w:numPr>
          <w:ilvl w:val="0"/>
          <w:numId w:val="1"/>
        </w:numPr>
        <w:ind w:left="0"/>
        <w:jc w:val="both"/>
        <w:rPr>
          <w:sz w:val="28"/>
          <w:szCs w:val="28"/>
        </w:rPr>
      </w:pPr>
      <w:r w:rsidRPr="00F12618">
        <w:rPr>
          <w:sz w:val="28"/>
          <w:szCs w:val="28"/>
        </w:rPr>
        <w:t xml:space="preserve">Кружок сольного пения «Эврика» </w:t>
      </w:r>
    </w:p>
    <w:p w:rsidR="00781DD4" w:rsidRPr="00F12618" w:rsidRDefault="00781DD4" w:rsidP="00781DD4">
      <w:pPr>
        <w:numPr>
          <w:ilvl w:val="0"/>
          <w:numId w:val="1"/>
        </w:numPr>
        <w:ind w:left="0"/>
        <w:jc w:val="both"/>
        <w:rPr>
          <w:sz w:val="28"/>
          <w:szCs w:val="28"/>
        </w:rPr>
      </w:pPr>
      <w:r w:rsidRPr="00F12618">
        <w:rPr>
          <w:sz w:val="28"/>
          <w:szCs w:val="28"/>
        </w:rPr>
        <w:t xml:space="preserve">Кружок ансамбля «Вдохновение» </w:t>
      </w:r>
    </w:p>
    <w:p w:rsidR="00781DD4" w:rsidRPr="00F12618" w:rsidRDefault="00781DD4" w:rsidP="00781DD4">
      <w:pPr>
        <w:numPr>
          <w:ilvl w:val="0"/>
          <w:numId w:val="1"/>
        </w:numPr>
        <w:ind w:left="0"/>
        <w:jc w:val="both"/>
        <w:rPr>
          <w:sz w:val="28"/>
          <w:szCs w:val="28"/>
        </w:rPr>
      </w:pPr>
      <w:r w:rsidRPr="00F12618">
        <w:rPr>
          <w:sz w:val="28"/>
          <w:szCs w:val="28"/>
        </w:rPr>
        <w:t xml:space="preserve">Кружок ансамбля «Элегия» </w:t>
      </w:r>
    </w:p>
    <w:p w:rsidR="00781DD4" w:rsidRPr="00F12618" w:rsidRDefault="00781DD4" w:rsidP="00781DD4">
      <w:pPr>
        <w:numPr>
          <w:ilvl w:val="0"/>
          <w:numId w:val="1"/>
        </w:numPr>
        <w:ind w:left="0"/>
        <w:jc w:val="both"/>
        <w:rPr>
          <w:sz w:val="28"/>
          <w:szCs w:val="28"/>
        </w:rPr>
      </w:pPr>
      <w:r w:rsidRPr="00F12618">
        <w:rPr>
          <w:sz w:val="28"/>
          <w:szCs w:val="28"/>
        </w:rPr>
        <w:t xml:space="preserve">Кружок ансамбля «Гармонь и Я» </w:t>
      </w:r>
    </w:p>
    <w:p w:rsidR="00781DD4" w:rsidRPr="00F12618" w:rsidRDefault="00781DD4" w:rsidP="00781DD4">
      <w:pPr>
        <w:numPr>
          <w:ilvl w:val="0"/>
          <w:numId w:val="1"/>
        </w:numPr>
        <w:ind w:left="0"/>
        <w:jc w:val="both"/>
        <w:rPr>
          <w:sz w:val="28"/>
          <w:szCs w:val="28"/>
        </w:rPr>
      </w:pPr>
      <w:r w:rsidRPr="00F12618">
        <w:rPr>
          <w:sz w:val="28"/>
          <w:szCs w:val="28"/>
        </w:rPr>
        <w:t xml:space="preserve">Кружок ансамбля «Русская песня» </w:t>
      </w:r>
    </w:p>
    <w:p w:rsidR="00781DD4" w:rsidRPr="00F12618" w:rsidRDefault="00781DD4" w:rsidP="00781DD4">
      <w:pPr>
        <w:numPr>
          <w:ilvl w:val="0"/>
          <w:numId w:val="1"/>
        </w:numPr>
        <w:ind w:left="0"/>
        <w:jc w:val="both"/>
        <w:rPr>
          <w:sz w:val="28"/>
          <w:szCs w:val="28"/>
        </w:rPr>
      </w:pPr>
      <w:r w:rsidRPr="00F12618">
        <w:rPr>
          <w:sz w:val="28"/>
          <w:szCs w:val="28"/>
        </w:rPr>
        <w:t>Кружок «Волшебный лоскуток»  (изготовление работ в технике «</w:t>
      </w:r>
      <w:proofErr w:type="spellStart"/>
      <w:r w:rsidRPr="00F12618">
        <w:rPr>
          <w:sz w:val="28"/>
          <w:szCs w:val="28"/>
        </w:rPr>
        <w:t>тэмари</w:t>
      </w:r>
      <w:proofErr w:type="spellEnd"/>
      <w:r w:rsidRPr="00F12618">
        <w:rPr>
          <w:sz w:val="28"/>
          <w:szCs w:val="28"/>
        </w:rPr>
        <w:t xml:space="preserve">») </w:t>
      </w:r>
    </w:p>
    <w:p w:rsidR="00781DD4" w:rsidRPr="00F12618" w:rsidRDefault="00781DD4" w:rsidP="00781DD4">
      <w:pPr>
        <w:numPr>
          <w:ilvl w:val="0"/>
          <w:numId w:val="1"/>
        </w:numPr>
        <w:ind w:left="0"/>
        <w:jc w:val="both"/>
        <w:rPr>
          <w:sz w:val="28"/>
          <w:szCs w:val="28"/>
        </w:rPr>
      </w:pPr>
      <w:r w:rsidRPr="00F12618">
        <w:rPr>
          <w:sz w:val="28"/>
          <w:szCs w:val="28"/>
        </w:rPr>
        <w:t>Музыкально-литературная студия «Лебедушка»</w:t>
      </w:r>
    </w:p>
    <w:p w:rsidR="00781DD4" w:rsidRPr="00F12618" w:rsidRDefault="00781DD4" w:rsidP="00781DD4">
      <w:pPr>
        <w:numPr>
          <w:ilvl w:val="0"/>
          <w:numId w:val="1"/>
        </w:numPr>
        <w:ind w:left="0"/>
        <w:jc w:val="both"/>
        <w:rPr>
          <w:sz w:val="28"/>
          <w:szCs w:val="28"/>
        </w:rPr>
      </w:pPr>
      <w:r w:rsidRPr="00F12618">
        <w:rPr>
          <w:sz w:val="28"/>
          <w:szCs w:val="28"/>
        </w:rPr>
        <w:t>Театральная студия   «Первый социальный общедоступный театр (СОТ)».</w:t>
      </w:r>
    </w:p>
    <w:p w:rsidR="00781DD4" w:rsidRPr="00F12618" w:rsidRDefault="00781DD4" w:rsidP="00781DD4">
      <w:pPr>
        <w:jc w:val="both"/>
        <w:rPr>
          <w:sz w:val="28"/>
          <w:szCs w:val="28"/>
        </w:rPr>
      </w:pPr>
    </w:p>
    <w:p w:rsidR="00781DD4" w:rsidRPr="00F12618" w:rsidRDefault="00781DD4" w:rsidP="00781DD4">
      <w:pPr>
        <w:jc w:val="both"/>
        <w:rPr>
          <w:sz w:val="28"/>
          <w:szCs w:val="28"/>
        </w:rPr>
      </w:pPr>
      <w:r w:rsidRPr="00F12618">
        <w:rPr>
          <w:sz w:val="28"/>
          <w:szCs w:val="28"/>
        </w:rPr>
        <w:t xml:space="preserve">Расписание работы клубов и кружков размещено на информационном стенде отделения. </w:t>
      </w:r>
    </w:p>
    <w:p w:rsidR="00781DD4" w:rsidRPr="00F12618" w:rsidRDefault="00781DD4" w:rsidP="00781DD4">
      <w:pPr>
        <w:jc w:val="center"/>
        <w:rPr>
          <w:b/>
          <w:sz w:val="28"/>
          <w:szCs w:val="28"/>
        </w:rPr>
      </w:pPr>
      <w:r w:rsidRPr="00F12618">
        <w:rPr>
          <w:b/>
          <w:sz w:val="28"/>
          <w:szCs w:val="28"/>
        </w:rPr>
        <w:t>«Университет 3-его возраста»:</w:t>
      </w:r>
    </w:p>
    <w:p w:rsidR="00781DD4" w:rsidRPr="00F12618" w:rsidRDefault="00781DD4" w:rsidP="00781DD4">
      <w:pPr>
        <w:jc w:val="both"/>
        <w:rPr>
          <w:sz w:val="28"/>
          <w:szCs w:val="28"/>
        </w:rPr>
      </w:pPr>
      <w:r w:rsidRPr="00F12618">
        <w:rPr>
          <w:sz w:val="28"/>
          <w:szCs w:val="28"/>
        </w:rPr>
        <w:t xml:space="preserve">1.Факультет </w:t>
      </w:r>
      <w:r w:rsidRPr="00F12618">
        <w:rPr>
          <w:b/>
          <w:sz w:val="28"/>
          <w:szCs w:val="28"/>
        </w:rPr>
        <w:t xml:space="preserve"> </w:t>
      </w:r>
      <w:r w:rsidRPr="00F12618">
        <w:rPr>
          <w:sz w:val="28"/>
          <w:szCs w:val="28"/>
        </w:rPr>
        <w:t xml:space="preserve">«Основы медицинских знаний». На факультете читают лекции  врачи - представители благотворительной организации «Здоровье человека» по проблемам «Деменции», «Гипертонической болезни» и др. </w:t>
      </w:r>
    </w:p>
    <w:p w:rsidR="00781DD4" w:rsidRPr="00F12618" w:rsidRDefault="00781DD4" w:rsidP="00781DD4">
      <w:pPr>
        <w:jc w:val="both"/>
        <w:rPr>
          <w:sz w:val="28"/>
          <w:szCs w:val="28"/>
        </w:rPr>
      </w:pPr>
      <w:r w:rsidRPr="00F12618">
        <w:rPr>
          <w:sz w:val="28"/>
          <w:szCs w:val="28"/>
        </w:rPr>
        <w:t xml:space="preserve">2. Факультет «Основы социальных знаний». На факультете представители РУСЗН проводят лекции по темам: «Меры социальной поддержки пенсионеров и инвалидов», «Порядок получения санаторно-курортных путевок». Юрист Центра проводит беседы по наследственному праву. Представители ОПОП обучают основам безопасности, проводя беседы по темам: «Защита лиц престарелого возраста от преступных проявлений со стороны мошенников», «Обеспечение безопасности в общественном </w:t>
      </w:r>
      <w:r w:rsidRPr="00F12618">
        <w:rPr>
          <w:sz w:val="28"/>
          <w:szCs w:val="28"/>
        </w:rPr>
        <w:lastRenderedPageBreak/>
        <w:t>транспорте», «Пожарная безопасность», «Обеспечение безопасности жилища. Профилактика квартирных краж», «Электробезопасность» и др.</w:t>
      </w:r>
    </w:p>
    <w:p w:rsidR="00781DD4" w:rsidRPr="00F12618" w:rsidRDefault="00781DD4" w:rsidP="00781DD4">
      <w:pPr>
        <w:jc w:val="both"/>
        <w:rPr>
          <w:b/>
          <w:sz w:val="28"/>
          <w:szCs w:val="28"/>
        </w:rPr>
      </w:pPr>
      <w:r w:rsidRPr="00F12618">
        <w:rPr>
          <w:sz w:val="28"/>
          <w:szCs w:val="28"/>
        </w:rPr>
        <w:t xml:space="preserve">3. С 2015 г. работает Факультет «Информатики». Для прохождения обучения  осуществляется предварительная запись. Слушатели обучаются основам работы на персональном компьютере, получают основные сведения. Проводятся практические занятия на темы «Персональный компьютер. Общие сведения. Основные термины», «Знакомство с </w:t>
      </w:r>
      <w:r w:rsidRPr="00F12618">
        <w:rPr>
          <w:sz w:val="28"/>
          <w:szCs w:val="28"/>
          <w:lang w:val="en-US"/>
        </w:rPr>
        <w:t>Windows</w:t>
      </w:r>
      <w:r w:rsidRPr="00F12618">
        <w:rPr>
          <w:sz w:val="28"/>
          <w:szCs w:val="28"/>
        </w:rPr>
        <w:t xml:space="preserve">», «Знакомство с </w:t>
      </w:r>
      <w:r w:rsidRPr="00F12618">
        <w:rPr>
          <w:sz w:val="28"/>
          <w:szCs w:val="28"/>
          <w:lang w:val="en-US"/>
        </w:rPr>
        <w:t>Microsoft</w:t>
      </w:r>
      <w:r w:rsidRPr="00F12618">
        <w:rPr>
          <w:sz w:val="28"/>
          <w:szCs w:val="28"/>
        </w:rPr>
        <w:t xml:space="preserve"> </w:t>
      </w:r>
      <w:r w:rsidRPr="00F12618">
        <w:rPr>
          <w:sz w:val="28"/>
          <w:szCs w:val="28"/>
          <w:lang w:val="en-US"/>
        </w:rPr>
        <w:t>Word</w:t>
      </w:r>
      <w:r w:rsidRPr="00F12618">
        <w:rPr>
          <w:sz w:val="28"/>
          <w:szCs w:val="28"/>
        </w:rPr>
        <w:t>», «Знакомство с интернетом, работа с порталом государственных услуг». Занятия проводят студент</w:t>
      </w:r>
      <w:proofErr w:type="gramStart"/>
      <w:r w:rsidRPr="00F12618">
        <w:rPr>
          <w:sz w:val="28"/>
          <w:szCs w:val="28"/>
        </w:rPr>
        <w:t>ы ООО</w:t>
      </w:r>
      <w:proofErr w:type="gramEnd"/>
      <w:r w:rsidRPr="00F12618">
        <w:rPr>
          <w:sz w:val="28"/>
          <w:szCs w:val="28"/>
        </w:rPr>
        <w:t xml:space="preserve"> ГБОУ среднего  профессионального образования города Москвы    Пищевой колледж № 33. За 2015г. обучение прошли 57 пенсионеров и инвалидов.                                                 </w:t>
      </w:r>
    </w:p>
    <w:p w:rsidR="00781DD4" w:rsidRPr="00F12618" w:rsidRDefault="00781DD4" w:rsidP="00781DD4">
      <w:pPr>
        <w:ind w:firstLine="708"/>
        <w:jc w:val="both"/>
        <w:rPr>
          <w:sz w:val="28"/>
          <w:szCs w:val="28"/>
        </w:rPr>
      </w:pPr>
      <w:r w:rsidRPr="00F12618">
        <w:rPr>
          <w:sz w:val="28"/>
          <w:szCs w:val="28"/>
        </w:rPr>
        <w:t xml:space="preserve">На базе отделения работает  программа «Мир в сердце, мир в семье – мир в обществе». Основной целью данной программы является улучшение качества жизни граждан пожилого возраста и людей с ограниченными физическими возможностями. Представителями Храма </w:t>
      </w:r>
      <w:proofErr w:type="spellStart"/>
      <w:r w:rsidRPr="00F12618">
        <w:rPr>
          <w:sz w:val="28"/>
          <w:szCs w:val="28"/>
        </w:rPr>
        <w:t>Живоначальной</w:t>
      </w:r>
      <w:proofErr w:type="spellEnd"/>
      <w:r w:rsidRPr="00F12618">
        <w:rPr>
          <w:sz w:val="28"/>
          <w:szCs w:val="28"/>
        </w:rPr>
        <w:t xml:space="preserve"> Троицы в Чертанове еженедельно проводятся беседы и лекции из цикла «Предназначение человека».</w:t>
      </w:r>
    </w:p>
    <w:p w:rsidR="00781DD4" w:rsidRPr="00F12618" w:rsidRDefault="00781DD4" w:rsidP="00781DD4">
      <w:pPr>
        <w:ind w:firstLine="708"/>
        <w:jc w:val="both"/>
        <w:rPr>
          <w:sz w:val="28"/>
          <w:szCs w:val="28"/>
        </w:rPr>
      </w:pPr>
      <w:proofErr w:type="gramStart"/>
      <w:r w:rsidRPr="00F12618">
        <w:rPr>
          <w:sz w:val="28"/>
          <w:szCs w:val="28"/>
        </w:rPr>
        <w:t>С целью привлечения пожилых людей к доступным для граждан старшего поколения оздоровительным занятиям и    активному отдыху для  посетителей отделения организовано проведение мероприятий программы «Жизнь в движении», а именно:  занятия адаптивной физкультурой и «Гимнастикой для пожилых», занятия дыхательной гимнастикой по методу А.Н. Стрельниковой  (Клуб «Лотос»), пешеходные прогулки, тематические медицинские беседы, аутогенные тренировки,  танцевальные вечера (клуб «Полонез»), туристические походы  (клуб «Путешественник</w:t>
      </w:r>
      <w:proofErr w:type="gramEnd"/>
      <w:r w:rsidRPr="00F12618">
        <w:rPr>
          <w:sz w:val="28"/>
          <w:szCs w:val="28"/>
        </w:rPr>
        <w:t>»), пешеходные экскурсии в музеи, галереи, выставочные центры (клуб «Путешественник») и др.</w:t>
      </w:r>
    </w:p>
    <w:p w:rsidR="00781DD4" w:rsidRPr="00F12618" w:rsidRDefault="00781DD4" w:rsidP="00781DD4">
      <w:pPr>
        <w:ind w:firstLine="709"/>
        <w:jc w:val="both"/>
        <w:rPr>
          <w:sz w:val="28"/>
          <w:szCs w:val="28"/>
        </w:rPr>
      </w:pPr>
    </w:p>
    <w:p w:rsidR="00781DD4" w:rsidRPr="00F12618" w:rsidRDefault="00781DD4" w:rsidP="00781DD4">
      <w:pPr>
        <w:ind w:firstLine="709"/>
        <w:jc w:val="both"/>
        <w:rPr>
          <w:sz w:val="28"/>
          <w:szCs w:val="28"/>
        </w:rPr>
      </w:pPr>
      <w:r w:rsidRPr="00F12618">
        <w:rPr>
          <w:b/>
          <w:sz w:val="28"/>
          <w:szCs w:val="28"/>
        </w:rPr>
        <w:t>Отделение  срочного социального обслуживания</w:t>
      </w:r>
      <w:r w:rsidRPr="00F12618">
        <w:rPr>
          <w:sz w:val="28"/>
          <w:szCs w:val="28"/>
        </w:rPr>
        <w:t xml:space="preserve">  предназначено для оказания неотложной помощи разового характера гражданам, попавшим в трудную жизненную  ситуацию и остро нуждающимся в социальной поддержке. Помощь через  ОССО предоставляется неработающим пенсионерам и инвалидам, семьям с детьми, а также гражданам, из числа жителей города Москвы, попавшим в трудную жизненную ситуацию и остро нуждающимся в социальной поддержке. </w:t>
      </w:r>
    </w:p>
    <w:p w:rsidR="00781DD4" w:rsidRPr="00F12618" w:rsidRDefault="00781DD4" w:rsidP="00781DD4">
      <w:pPr>
        <w:ind w:firstLine="709"/>
        <w:jc w:val="both"/>
        <w:rPr>
          <w:sz w:val="28"/>
          <w:szCs w:val="28"/>
        </w:rPr>
      </w:pPr>
      <w:r w:rsidRPr="00F12618">
        <w:rPr>
          <w:sz w:val="28"/>
          <w:szCs w:val="28"/>
        </w:rPr>
        <w:t>Отделение срочного социального обслуживания оказывает  помощь в виде: продуктовой помощи с использованием электронного социального сертификата, продуктовых  наборов, вещевой помощи, в виде предоставления товаров длительного пользования.</w:t>
      </w:r>
    </w:p>
    <w:p w:rsidR="00781DD4" w:rsidRPr="00F12618" w:rsidRDefault="00781DD4" w:rsidP="00781DD4">
      <w:pPr>
        <w:ind w:firstLine="709"/>
        <w:jc w:val="both"/>
        <w:rPr>
          <w:sz w:val="28"/>
          <w:szCs w:val="28"/>
        </w:rPr>
      </w:pPr>
      <w:r w:rsidRPr="00F12618">
        <w:rPr>
          <w:sz w:val="28"/>
          <w:szCs w:val="28"/>
        </w:rPr>
        <w:t>В 2015г. жителям района Чертаново Центральное было предоставлено:</w:t>
      </w:r>
    </w:p>
    <w:p w:rsidR="00781DD4" w:rsidRPr="00F12618" w:rsidRDefault="00781DD4" w:rsidP="00781DD4">
      <w:pPr>
        <w:ind w:firstLine="709"/>
        <w:jc w:val="both"/>
        <w:rPr>
          <w:sz w:val="28"/>
          <w:szCs w:val="28"/>
        </w:rPr>
      </w:pPr>
      <w:r w:rsidRPr="00F12618">
        <w:rPr>
          <w:sz w:val="28"/>
          <w:szCs w:val="28"/>
        </w:rPr>
        <w:t>- продуктовая помощь  с использованием электронного социального сертификата – 1728 чел.;</w:t>
      </w:r>
    </w:p>
    <w:p w:rsidR="00781DD4" w:rsidRPr="00F12618" w:rsidRDefault="00781DD4" w:rsidP="00781DD4">
      <w:pPr>
        <w:ind w:firstLine="709"/>
        <w:jc w:val="both"/>
        <w:rPr>
          <w:sz w:val="28"/>
          <w:szCs w:val="28"/>
        </w:rPr>
      </w:pPr>
      <w:r w:rsidRPr="00F12618">
        <w:rPr>
          <w:sz w:val="28"/>
          <w:szCs w:val="28"/>
        </w:rPr>
        <w:t xml:space="preserve">- 156 семей с детьми получили </w:t>
      </w:r>
      <w:proofErr w:type="gramStart"/>
      <w:r w:rsidRPr="00F12618">
        <w:rPr>
          <w:sz w:val="28"/>
          <w:szCs w:val="28"/>
        </w:rPr>
        <w:t>продуктовую</w:t>
      </w:r>
      <w:proofErr w:type="gramEnd"/>
      <w:r w:rsidRPr="00F12618">
        <w:rPr>
          <w:sz w:val="28"/>
          <w:szCs w:val="28"/>
        </w:rPr>
        <w:t xml:space="preserve"> с использованием электронного социального сертификата на 515 детей;</w:t>
      </w:r>
    </w:p>
    <w:p w:rsidR="00781DD4" w:rsidRPr="00F12618" w:rsidRDefault="00781DD4" w:rsidP="00781DD4">
      <w:pPr>
        <w:ind w:firstLine="709"/>
        <w:jc w:val="both"/>
        <w:rPr>
          <w:sz w:val="28"/>
          <w:szCs w:val="28"/>
        </w:rPr>
      </w:pPr>
      <w:r w:rsidRPr="00F12618">
        <w:rPr>
          <w:sz w:val="28"/>
          <w:szCs w:val="28"/>
        </w:rPr>
        <w:t>- вещевая помощь – 252 чел., из них 115 – детская вещевая помощь.</w:t>
      </w:r>
    </w:p>
    <w:p w:rsidR="00781DD4" w:rsidRPr="00F12618" w:rsidRDefault="00781DD4" w:rsidP="00781DD4">
      <w:pPr>
        <w:ind w:firstLine="709"/>
        <w:jc w:val="both"/>
        <w:rPr>
          <w:sz w:val="28"/>
          <w:szCs w:val="28"/>
        </w:rPr>
      </w:pPr>
      <w:r w:rsidRPr="00F12618">
        <w:rPr>
          <w:sz w:val="28"/>
          <w:szCs w:val="28"/>
        </w:rPr>
        <w:lastRenderedPageBreak/>
        <w:t>В 2014 г. продуктовая помощь  с использованием электронного социального сертификата получили 2090 человек, в том числе семьи с детьми, вещевую помощь – 265 человек.</w:t>
      </w:r>
    </w:p>
    <w:p w:rsidR="00781DD4" w:rsidRPr="00F12618" w:rsidRDefault="00781DD4" w:rsidP="00781DD4">
      <w:pPr>
        <w:ind w:firstLine="709"/>
        <w:jc w:val="both"/>
        <w:rPr>
          <w:sz w:val="28"/>
          <w:szCs w:val="28"/>
        </w:rPr>
      </w:pPr>
      <w:r w:rsidRPr="00F12618">
        <w:rPr>
          <w:sz w:val="28"/>
          <w:szCs w:val="28"/>
        </w:rPr>
        <w:t>В отделении предоставляется продуктовая помощь в виде продуктовых наборов, которые были предоставлены 38 гражданам. В 2014 г. продуктовые наборы получили 54 человека.</w:t>
      </w:r>
    </w:p>
    <w:p w:rsidR="00781DD4" w:rsidRPr="00F12618" w:rsidRDefault="00781DD4" w:rsidP="00781DD4">
      <w:pPr>
        <w:ind w:firstLine="709"/>
        <w:jc w:val="both"/>
        <w:rPr>
          <w:sz w:val="28"/>
          <w:szCs w:val="28"/>
        </w:rPr>
      </w:pPr>
      <w:proofErr w:type="gramStart"/>
      <w:r w:rsidRPr="00F12618">
        <w:rPr>
          <w:sz w:val="28"/>
          <w:szCs w:val="28"/>
        </w:rPr>
        <w:t>К</w:t>
      </w:r>
      <w:proofErr w:type="gramEnd"/>
      <w:r w:rsidRPr="00F12618">
        <w:rPr>
          <w:sz w:val="28"/>
          <w:szCs w:val="28"/>
        </w:rPr>
        <w:t xml:space="preserve"> Дню Победы и к Дню начала контрнаступления советских войск против немецко-фашистских войск в битве под Москвой 50 инвалидам, участникам ВОВ и участникам обороны Москвы были вручены праздничные продуктовые наборы на сумму 78040 руб.</w:t>
      </w:r>
    </w:p>
    <w:p w:rsidR="00781DD4" w:rsidRPr="00F12618" w:rsidRDefault="00781DD4" w:rsidP="00781DD4">
      <w:pPr>
        <w:ind w:firstLine="709"/>
        <w:jc w:val="both"/>
        <w:rPr>
          <w:color w:val="FF0000"/>
          <w:sz w:val="28"/>
          <w:szCs w:val="28"/>
        </w:rPr>
      </w:pPr>
      <w:proofErr w:type="gramStart"/>
      <w:r w:rsidRPr="00F12618">
        <w:rPr>
          <w:sz w:val="28"/>
          <w:szCs w:val="28"/>
        </w:rPr>
        <w:t>К</w:t>
      </w:r>
      <w:proofErr w:type="gramEnd"/>
      <w:r w:rsidRPr="00F12618">
        <w:rPr>
          <w:sz w:val="28"/>
          <w:szCs w:val="28"/>
        </w:rPr>
        <w:t xml:space="preserve"> Дню матери праздничные продуктовые наборы были вручены 536 матерям, имеющим трех и более детей на сумму 402536 руб.</w:t>
      </w:r>
    </w:p>
    <w:p w:rsidR="00781DD4" w:rsidRPr="00F12618" w:rsidRDefault="00781DD4" w:rsidP="00781DD4">
      <w:pPr>
        <w:rPr>
          <w:sz w:val="28"/>
          <w:szCs w:val="28"/>
        </w:rPr>
      </w:pPr>
      <w:r w:rsidRPr="00F12618">
        <w:rPr>
          <w:sz w:val="28"/>
          <w:szCs w:val="28"/>
        </w:rPr>
        <w:t xml:space="preserve">Через отделение срочного социального обслуживания было предоставлено горячее питание на базе предприятия общественного питания (ООО ГБОУ среднего профессионального образования города Москвы Пищевой колледж № 33) ветеранам ВОВ и ветеранам труда – 172 чел. (из них ветеранам ВОВ – 3 чел.), малообеспеченным пенсионерам и ветеранам – 97 чел., всего 269 человек.  В 2014 г. горячее питание на предприятии общественного питания получили 121 человек.                                                                        </w:t>
      </w:r>
    </w:p>
    <w:p w:rsidR="00781DD4" w:rsidRPr="00F12618" w:rsidRDefault="00781DD4" w:rsidP="00781DD4">
      <w:pPr>
        <w:ind w:firstLine="709"/>
        <w:jc w:val="both"/>
        <w:rPr>
          <w:sz w:val="28"/>
          <w:szCs w:val="28"/>
        </w:rPr>
      </w:pPr>
      <w:r w:rsidRPr="00F12618">
        <w:rPr>
          <w:sz w:val="28"/>
          <w:szCs w:val="28"/>
        </w:rPr>
        <w:t>В отделении также оказываются:  юридическая помощь  (индивидуальные консультации юриста), транспортные услуги (предоставление автотранспорта по предварительным заявкам  для поездок в поликлинику, госпиталь и. т. д.), а также предоставляется разовые социальные услуги.</w:t>
      </w:r>
    </w:p>
    <w:p w:rsidR="00781DD4" w:rsidRPr="00F12618" w:rsidRDefault="00781DD4" w:rsidP="00781DD4">
      <w:pPr>
        <w:ind w:firstLine="709"/>
        <w:jc w:val="both"/>
        <w:rPr>
          <w:sz w:val="28"/>
          <w:szCs w:val="28"/>
        </w:rPr>
      </w:pPr>
      <w:r w:rsidRPr="00F12618">
        <w:rPr>
          <w:sz w:val="28"/>
          <w:szCs w:val="28"/>
        </w:rPr>
        <w:t xml:space="preserve">Всего отделением была оказана помощь 7974 жителям района Чертаново </w:t>
      </w:r>
      <w:proofErr w:type="gramStart"/>
      <w:r w:rsidRPr="00F12618">
        <w:rPr>
          <w:sz w:val="28"/>
          <w:szCs w:val="28"/>
        </w:rPr>
        <w:t>Центральное</w:t>
      </w:r>
      <w:proofErr w:type="gramEnd"/>
      <w:r w:rsidRPr="00F12618">
        <w:rPr>
          <w:sz w:val="28"/>
          <w:szCs w:val="28"/>
        </w:rPr>
        <w:t>.</w:t>
      </w:r>
    </w:p>
    <w:p w:rsidR="00781DD4" w:rsidRPr="00F12618" w:rsidRDefault="00781DD4" w:rsidP="00781DD4">
      <w:pPr>
        <w:ind w:firstLine="709"/>
        <w:jc w:val="both"/>
        <w:rPr>
          <w:color w:val="FF0000"/>
          <w:sz w:val="28"/>
          <w:szCs w:val="28"/>
        </w:rPr>
      </w:pPr>
    </w:p>
    <w:p w:rsidR="00781DD4" w:rsidRPr="00F12618" w:rsidRDefault="00781DD4" w:rsidP="00781DD4">
      <w:pPr>
        <w:ind w:firstLine="567"/>
        <w:jc w:val="both"/>
        <w:rPr>
          <w:sz w:val="28"/>
          <w:szCs w:val="28"/>
        </w:rPr>
      </w:pPr>
      <w:r w:rsidRPr="00F12618">
        <w:rPr>
          <w:b/>
          <w:sz w:val="28"/>
          <w:szCs w:val="28"/>
        </w:rPr>
        <w:t>Отделение ранней профилактики семейного неблагополучия</w:t>
      </w:r>
      <w:r w:rsidRPr="00F12618">
        <w:rPr>
          <w:sz w:val="28"/>
          <w:szCs w:val="28"/>
        </w:rPr>
        <w:t xml:space="preserve"> ГБУ ТЦСО «Чертаново» направлено на работу с льготными категориями населения: с семьями, находящимися в социально опасном положении или трудной жизненной ситуации;  с лицами из числа детей-сирот и детей,  оставшихся без попечения родителей; с семьями, принявшими ребенка (детей) на воспитание.</w:t>
      </w:r>
    </w:p>
    <w:p w:rsidR="00781DD4" w:rsidRPr="00F12618" w:rsidRDefault="00781DD4" w:rsidP="00781DD4">
      <w:pPr>
        <w:ind w:firstLine="709"/>
        <w:jc w:val="both"/>
        <w:rPr>
          <w:sz w:val="28"/>
          <w:szCs w:val="28"/>
        </w:rPr>
      </w:pPr>
      <w:r w:rsidRPr="00F12618">
        <w:rPr>
          <w:sz w:val="28"/>
          <w:szCs w:val="28"/>
        </w:rPr>
        <w:t>На учете состоят 857 семей, в которых воспитываются 1895 детей:</w:t>
      </w:r>
    </w:p>
    <w:p w:rsidR="00781DD4" w:rsidRPr="00F12618" w:rsidRDefault="00781DD4" w:rsidP="00781DD4">
      <w:pPr>
        <w:jc w:val="both"/>
        <w:rPr>
          <w:sz w:val="28"/>
          <w:szCs w:val="28"/>
        </w:rPr>
      </w:pPr>
      <w:r w:rsidRPr="00F12618">
        <w:rPr>
          <w:sz w:val="28"/>
          <w:szCs w:val="28"/>
        </w:rPr>
        <w:t>- семей с детьми инвалидами - 157  (206 детей);</w:t>
      </w:r>
    </w:p>
    <w:p w:rsidR="00781DD4" w:rsidRPr="00F12618" w:rsidRDefault="00781DD4" w:rsidP="00781DD4">
      <w:pPr>
        <w:jc w:val="both"/>
        <w:rPr>
          <w:sz w:val="28"/>
          <w:szCs w:val="28"/>
        </w:rPr>
      </w:pPr>
      <w:r w:rsidRPr="00F12618">
        <w:rPr>
          <w:sz w:val="28"/>
          <w:szCs w:val="28"/>
        </w:rPr>
        <w:t>- многодетных семей – 311 (1027 детей);</w:t>
      </w:r>
    </w:p>
    <w:p w:rsidR="00781DD4" w:rsidRPr="00F12618" w:rsidRDefault="00781DD4" w:rsidP="00781DD4">
      <w:pPr>
        <w:jc w:val="both"/>
        <w:rPr>
          <w:sz w:val="28"/>
          <w:szCs w:val="28"/>
        </w:rPr>
      </w:pPr>
      <w:r w:rsidRPr="00F12618">
        <w:rPr>
          <w:sz w:val="28"/>
          <w:szCs w:val="28"/>
        </w:rPr>
        <w:t>- многодетных семей с детьми инвалидами – 20 (75 ребенка);</w:t>
      </w:r>
    </w:p>
    <w:p w:rsidR="00781DD4" w:rsidRPr="00F12618" w:rsidRDefault="00781DD4" w:rsidP="00781DD4">
      <w:pPr>
        <w:jc w:val="both"/>
        <w:rPr>
          <w:sz w:val="28"/>
          <w:szCs w:val="28"/>
        </w:rPr>
      </w:pPr>
      <w:r w:rsidRPr="00F12618">
        <w:rPr>
          <w:sz w:val="28"/>
          <w:szCs w:val="28"/>
        </w:rPr>
        <w:t>- неполных семей – 119 (182 детей);</w:t>
      </w:r>
    </w:p>
    <w:p w:rsidR="00781DD4" w:rsidRPr="00F12618" w:rsidRDefault="00781DD4" w:rsidP="00781DD4">
      <w:pPr>
        <w:jc w:val="both"/>
        <w:rPr>
          <w:sz w:val="28"/>
          <w:szCs w:val="28"/>
        </w:rPr>
      </w:pPr>
      <w:r w:rsidRPr="00F12618">
        <w:rPr>
          <w:sz w:val="28"/>
          <w:szCs w:val="28"/>
        </w:rPr>
        <w:t>- одиноких матерей – 117 (161 ребенка);</w:t>
      </w:r>
    </w:p>
    <w:p w:rsidR="00781DD4" w:rsidRPr="00F12618" w:rsidRDefault="00781DD4" w:rsidP="00781DD4">
      <w:pPr>
        <w:jc w:val="both"/>
        <w:rPr>
          <w:sz w:val="28"/>
          <w:szCs w:val="28"/>
        </w:rPr>
      </w:pPr>
      <w:r w:rsidRPr="00F12618">
        <w:rPr>
          <w:sz w:val="28"/>
          <w:szCs w:val="28"/>
        </w:rPr>
        <w:t>- малообеспеченные семьи – 121 (218 детей);</w:t>
      </w:r>
    </w:p>
    <w:p w:rsidR="00781DD4" w:rsidRPr="00F12618" w:rsidRDefault="00781DD4" w:rsidP="00781DD4">
      <w:pPr>
        <w:jc w:val="both"/>
        <w:rPr>
          <w:sz w:val="28"/>
          <w:szCs w:val="28"/>
        </w:rPr>
      </w:pPr>
      <w:r w:rsidRPr="00F12618">
        <w:rPr>
          <w:sz w:val="28"/>
          <w:szCs w:val="28"/>
        </w:rPr>
        <w:t>- опекунских семей – 20 (26 детей).</w:t>
      </w:r>
    </w:p>
    <w:p w:rsidR="00781DD4" w:rsidRPr="00F12618" w:rsidRDefault="00781DD4" w:rsidP="00781DD4">
      <w:pPr>
        <w:jc w:val="both"/>
        <w:rPr>
          <w:sz w:val="28"/>
          <w:szCs w:val="28"/>
        </w:rPr>
      </w:pPr>
      <w:r w:rsidRPr="00F12618">
        <w:rPr>
          <w:sz w:val="28"/>
          <w:szCs w:val="28"/>
        </w:rPr>
        <w:t xml:space="preserve">     В 2014 г. в отделении состояли 1054 семьи, в которых воспитывались 2343 детей.</w:t>
      </w:r>
    </w:p>
    <w:p w:rsidR="00781DD4" w:rsidRPr="00F12618" w:rsidRDefault="00781DD4" w:rsidP="00781DD4">
      <w:pPr>
        <w:jc w:val="both"/>
        <w:rPr>
          <w:sz w:val="28"/>
          <w:szCs w:val="28"/>
        </w:rPr>
      </w:pPr>
      <w:r w:rsidRPr="00F12618">
        <w:rPr>
          <w:sz w:val="28"/>
          <w:szCs w:val="28"/>
        </w:rPr>
        <w:t xml:space="preserve">     В отделении получают различные виды социальной помощи 17  лиц из числа детей-сирот и детей,  оставшихся без попечения родителей.</w:t>
      </w:r>
    </w:p>
    <w:p w:rsidR="00781DD4" w:rsidRPr="00F12618" w:rsidRDefault="00781DD4" w:rsidP="00781DD4">
      <w:pPr>
        <w:ind w:firstLine="709"/>
        <w:jc w:val="both"/>
        <w:rPr>
          <w:sz w:val="28"/>
          <w:szCs w:val="28"/>
        </w:rPr>
      </w:pPr>
      <w:r w:rsidRPr="00F12618">
        <w:rPr>
          <w:sz w:val="28"/>
          <w:szCs w:val="28"/>
        </w:rPr>
        <w:lastRenderedPageBreak/>
        <w:t xml:space="preserve">Отделение оказывает социально–педагогические, социально-психологические,  социально-бытовые, социально-правовые и социально-экономические услуги. </w:t>
      </w:r>
    </w:p>
    <w:p w:rsidR="00781DD4" w:rsidRPr="00F12618" w:rsidRDefault="00781DD4" w:rsidP="00781DD4">
      <w:pPr>
        <w:ind w:firstLine="709"/>
        <w:jc w:val="both"/>
        <w:rPr>
          <w:sz w:val="28"/>
          <w:szCs w:val="28"/>
        </w:rPr>
      </w:pPr>
      <w:r w:rsidRPr="00F12618">
        <w:rPr>
          <w:sz w:val="28"/>
          <w:szCs w:val="28"/>
        </w:rPr>
        <w:t>В 2015 году  отделением было оказано 2863 услуги: социально-экономические – 1088, социально-психологические – 351, социально-правовые – 47, социально-педагогические – 751, социально-бытовые – 626. Помощь получили 2811 человек.</w:t>
      </w:r>
    </w:p>
    <w:p w:rsidR="00781DD4" w:rsidRPr="00F12618" w:rsidRDefault="00781DD4" w:rsidP="00781DD4">
      <w:pPr>
        <w:ind w:firstLine="709"/>
        <w:jc w:val="both"/>
        <w:rPr>
          <w:sz w:val="28"/>
          <w:szCs w:val="28"/>
        </w:rPr>
      </w:pPr>
      <w:r w:rsidRPr="00F12618">
        <w:rPr>
          <w:sz w:val="28"/>
          <w:szCs w:val="28"/>
        </w:rPr>
        <w:t>В 2014 г. отделением было оказано 3795 услуг.</w:t>
      </w:r>
    </w:p>
    <w:p w:rsidR="00781DD4" w:rsidRPr="00F12618" w:rsidRDefault="00781DD4" w:rsidP="00781DD4">
      <w:pPr>
        <w:ind w:firstLine="567"/>
        <w:jc w:val="both"/>
        <w:rPr>
          <w:sz w:val="28"/>
          <w:szCs w:val="28"/>
        </w:rPr>
      </w:pPr>
      <w:r w:rsidRPr="00F12618">
        <w:rPr>
          <w:sz w:val="28"/>
          <w:szCs w:val="28"/>
        </w:rPr>
        <w:t xml:space="preserve">В отделении для семей с детьми проводятся  культурно-досуговые мероприятия (мастер-классы, лекции,  спортивные мероприятия, мероприятия к праздничным датам). </w:t>
      </w:r>
    </w:p>
    <w:p w:rsidR="00781DD4" w:rsidRPr="00F12618" w:rsidRDefault="00781DD4" w:rsidP="00781DD4">
      <w:pPr>
        <w:ind w:firstLine="567"/>
        <w:jc w:val="both"/>
        <w:rPr>
          <w:sz w:val="28"/>
          <w:szCs w:val="28"/>
        </w:rPr>
      </w:pPr>
      <w:r w:rsidRPr="00F12618">
        <w:rPr>
          <w:sz w:val="28"/>
          <w:szCs w:val="28"/>
        </w:rPr>
        <w:t>Также отделением проводятся следующие мероприятия:</w:t>
      </w:r>
    </w:p>
    <w:p w:rsidR="00781DD4" w:rsidRPr="00F12618" w:rsidRDefault="00781DD4" w:rsidP="00781DD4">
      <w:pPr>
        <w:tabs>
          <w:tab w:val="left" w:pos="5310"/>
        </w:tabs>
        <w:ind w:firstLine="709"/>
        <w:jc w:val="both"/>
        <w:outlineLvl w:val="0"/>
        <w:rPr>
          <w:sz w:val="28"/>
          <w:szCs w:val="28"/>
        </w:rPr>
      </w:pPr>
      <w:r w:rsidRPr="00F12618">
        <w:rPr>
          <w:sz w:val="28"/>
          <w:szCs w:val="28"/>
        </w:rPr>
        <w:t xml:space="preserve">- занятия в творческой мастерской (рисование, подделки из природного материала, аппликации, оригами, </w:t>
      </w:r>
      <w:proofErr w:type="spellStart"/>
      <w:r w:rsidRPr="00F12618">
        <w:rPr>
          <w:sz w:val="28"/>
          <w:szCs w:val="28"/>
        </w:rPr>
        <w:t>квиллинг</w:t>
      </w:r>
      <w:proofErr w:type="spellEnd"/>
      <w:r w:rsidRPr="00F12618">
        <w:rPr>
          <w:sz w:val="28"/>
          <w:szCs w:val="28"/>
        </w:rPr>
        <w:t xml:space="preserve">); </w:t>
      </w:r>
    </w:p>
    <w:p w:rsidR="00781DD4" w:rsidRPr="00F12618" w:rsidRDefault="00781DD4" w:rsidP="00781DD4">
      <w:pPr>
        <w:tabs>
          <w:tab w:val="left" w:pos="5310"/>
        </w:tabs>
        <w:ind w:firstLine="709"/>
        <w:jc w:val="both"/>
        <w:outlineLvl w:val="0"/>
        <w:rPr>
          <w:sz w:val="28"/>
          <w:szCs w:val="28"/>
        </w:rPr>
      </w:pPr>
      <w:r w:rsidRPr="00F12618">
        <w:rPr>
          <w:sz w:val="28"/>
          <w:szCs w:val="28"/>
        </w:rPr>
        <w:t xml:space="preserve">- спортивные занятия </w:t>
      </w:r>
      <w:proofErr w:type="gramStart"/>
      <w:r w:rsidRPr="00F12618">
        <w:rPr>
          <w:sz w:val="28"/>
          <w:szCs w:val="28"/>
        </w:rPr>
        <w:t xml:space="preserve">( </w:t>
      </w:r>
      <w:proofErr w:type="gramEnd"/>
      <w:r w:rsidRPr="00F12618">
        <w:rPr>
          <w:sz w:val="28"/>
          <w:szCs w:val="28"/>
        </w:rPr>
        <w:t xml:space="preserve">шахматы, шашки и </w:t>
      </w:r>
      <w:proofErr w:type="spellStart"/>
      <w:r w:rsidRPr="00F12618">
        <w:rPr>
          <w:sz w:val="28"/>
          <w:szCs w:val="28"/>
        </w:rPr>
        <w:t>дартс</w:t>
      </w:r>
      <w:proofErr w:type="spellEnd"/>
      <w:r w:rsidRPr="00F12618">
        <w:rPr>
          <w:sz w:val="28"/>
          <w:szCs w:val="28"/>
        </w:rPr>
        <w:t xml:space="preserve">); </w:t>
      </w:r>
    </w:p>
    <w:p w:rsidR="00781DD4" w:rsidRPr="00F12618" w:rsidRDefault="00781DD4" w:rsidP="00781DD4">
      <w:pPr>
        <w:tabs>
          <w:tab w:val="left" w:pos="5310"/>
        </w:tabs>
        <w:ind w:firstLine="709"/>
        <w:jc w:val="both"/>
        <w:outlineLvl w:val="0"/>
        <w:rPr>
          <w:sz w:val="28"/>
          <w:szCs w:val="28"/>
        </w:rPr>
      </w:pPr>
      <w:r w:rsidRPr="00F12618">
        <w:rPr>
          <w:sz w:val="28"/>
          <w:szCs w:val="28"/>
        </w:rPr>
        <w:t>- спортивные мероприятия «Зарница», командные спортивные игры на свежем воздухе;</w:t>
      </w:r>
    </w:p>
    <w:p w:rsidR="00781DD4" w:rsidRPr="00F12618" w:rsidRDefault="00781DD4" w:rsidP="00781DD4">
      <w:pPr>
        <w:tabs>
          <w:tab w:val="left" w:pos="5310"/>
        </w:tabs>
        <w:ind w:firstLine="709"/>
        <w:jc w:val="both"/>
        <w:outlineLvl w:val="0"/>
        <w:rPr>
          <w:sz w:val="28"/>
          <w:szCs w:val="28"/>
        </w:rPr>
      </w:pPr>
      <w:r w:rsidRPr="00F12618">
        <w:rPr>
          <w:sz w:val="28"/>
          <w:szCs w:val="28"/>
        </w:rPr>
        <w:t>- развивающие психологические занятия;</w:t>
      </w:r>
    </w:p>
    <w:p w:rsidR="00781DD4" w:rsidRPr="00F12618" w:rsidRDefault="00781DD4" w:rsidP="00781DD4">
      <w:pPr>
        <w:tabs>
          <w:tab w:val="left" w:pos="5310"/>
        </w:tabs>
        <w:ind w:firstLine="709"/>
        <w:jc w:val="both"/>
        <w:outlineLvl w:val="0"/>
        <w:rPr>
          <w:sz w:val="28"/>
          <w:szCs w:val="28"/>
        </w:rPr>
      </w:pPr>
      <w:r w:rsidRPr="00F12618">
        <w:rPr>
          <w:sz w:val="28"/>
          <w:szCs w:val="28"/>
        </w:rPr>
        <w:t>- занятия по внеклассному чтению, викторины по литературным произведениям,  литературные кроссворды;</w:t>
      </w:r>
    </w:p>
    <w:p w:rsidR="00781DD4" w:rsidRPr="00F12618" w:rsidRDefault="00781DD4" w:rsidP="00781DD4">
      <w:pPr>
        <w:tabs>
          <w:tab w:val="left" w:pos="5310"/>
        </w:tabs>
        <w:ind w:firstLine="709"/>
        <w:jc w:val="both"/>
        <w:outlineLvl w:val="0"/>
        <w:rPr>
          <w:sz w:val="28"/>
          <w:szCs w:val="28"/>
        </w:rPr>
      </w:pPr>
      <w:r w:rsidRPr="00F12618">
        <w:rPr>
          <w:sz w:val="28"/>
          <w:szCs w:val="28"/>
        </w:rPr>
        <w:t>- музыкальные встречи для детей, исполнение детских песен под гитару и пение под караоке;</w:t>
      </w:r>
    </w:p>
    <w:p w:rsidR="00781DD4" w:rsidRPr="00F12618" w:rsidRDefault="00781DD4" w:rsidP="00781DD4">
      <w:pPr>
        <w:tabs>
          <w:tab w:val="left" w:pos="5310"/>
        </w:tabs>
        <w:ind w:firstLine="709"/>
        <w:jc w:val="both"/>
        <w:outlineLvl w:val="0"/>
        <w:rPr>
          <w:sz w:val="28"/>
          <w:szCs w:val="28"/>
        </w:rPr>
      </w:pPr>
      <w:r w:rsidRPr="00F12618">
        <w:rPr>
          <w:sz w:val="28"/>
          <w:szCs w:val="28"/>
        </w:rPr>
        <w:t>- встречи с интересными людьми в рамках программы «Связь поколений».</w:t>
      </w:r>
    </w:p>
    <w:p w:rsidR="00781DD4" w:rsidRPr="00F12618" w:rsidRDefault="00781DD4" w:rsidP="00781DD4">
      <w:pPr>
        <w:jc w:val="both"/>
        <w:rPr>
          <w:sz w:val="28"/>
          <w:szCs w:val="28"/>
        </w:rPr>
      </w:pPr>
      <w:r w:rsidRPr="00F12618">
        <w:rPr>
          <w:sz w:val="28"/>
          <w:szCs w:val="28"/>
        </w:rPr>
        <w:t xml:space="preserve">           Также отделением проводятся духовно-просветительские беседы с батюшкой из Храма </w:t>
      </w:r>
      <w:proofErr w:type="spellStart"/>
      <w:r w:rsidRPr="00F12618">
        <w:rPr>
          <w:sz w:val="28"/>
          <w:szCs w:val="28"/>
        </w:rPr>
        <w:t>Живоначальной</w:t>
      </w:r>
      <w:proofErr w:type="spellEnd"/>
      <w:r w:rsidRPr="00F12618">
        <w:rPr>
          <w:sz w:val="28"/>
          <w:szCs w:val="28"/>
        </w:rPr>
        <w:t xml:space="preserve"> Троицы с несовершеннолетними. Одной из задач этих встреч является формирование у несовершеннолетних семейных духовно-нравственных ценностей как духовно-нравственных ориентиров, отражающих в сознании сущность, понимание этих ценностей, принимаемых ими в качестве стратегических ценностно-целевых жизненных установок и поведенческих ориентиров.</w:t>
      </w:r>
    </w:p>
    <w:p w:rsidR="00781DD4" w:rsidRPr="00F12618" w:rsidRDefault="00781DD4" w:rsidP="00781DD4">
      <w:pPr>
        <w:tabs>
          <w:tab w:val="left" w:pos="5310"/>
        </w:tabs>
        <w:ind w:firstLine="709"/>
        <w:jc w:val="both"/>
        <w:outlineLvl w:val="0"/>
        <w:rPr>
          <w:sz w:val="28"/>
          <w:szCs w:val="28"/>
        </w:rPr>
      </w:pPr>
      <w:r w:rsidRPr="00F12618">
        <w:rPr>
          <w:sz w:val="28"/>
          <w:szCs w:val="28"/>
        </w:rPr>
        <w:t>Ежеквартально  проходят профилактические беседы, встречи, круглые столы по правовому просвещению несовершеннолетних.</w:t>
      </w:r>
    </w:p>
    <w:p w:rsidR="00781DD4" w:rsidRPr="00F12618" w:rsidRDefault="00781DD4" w:rsidP="00781DD4">
      <w:pPr>
        <w:jc w:val="both"/>
        <w:rPr>
          <w:sz w:val="28"/>
          <w:szCs w:val="28"/>
        </w:rPr>
      </w:pPr>
      <w:r w:rsidRPr="00F12618">
        <w:rPr>
          <w:sz w:val="28"/>
          <w:szCs w:val="28"/>
        </w:rPr>
        <w:t xml:space="preserve">         В ОРПСН функционирует Военно-патриотический клуб «Зарница». Цель клуба воспитание детей и молодежи в духе патриотизма и любви к Родине, уважения к  историческому и культурному прошлому России, а так же формирование высоких нравственных качеств и активной жизненной позиции, подготовка молодежи к службе в армии. </w:t>
      </w:r>
    </w:p>
    <w:p w:rsidR="00781DD4" w:rsidRPr="00F12618" w:rsidRDefault="00781DD4" w:rsidP="00781DD4">
      <w:pPr>
        <w:ind w:firstLine="993"/>
        <w:jc w:val="both"/>
        <w:rPr>
          <w:sz w:val="28"/>
          <w:szCs w:val="28"/>
        </w:rPr>
      </w:pPr>
      <w:r w:rsidRPr="00F12618">
        <w:rPr>
          <w:sz w:val="28"/>
          <w:szCs w:val="28"/>
        </w:rPr>
        <w:t xml:space="preserve">В отделении  реализуется программа «Школа  жизни – Учимся жить самостоятельно». Данная программа рассчитана на несовершеннолетних, находящихся в трудной жизненной ситуации, выпускников </w:t>
      </w:r>
      <w:proofErr w:type="spellStart"/>
      <w:r w:rsidRPr="00F12618">
        <w:rPr>
          <w:sz w:val="28"/>
          <w:szCs w:val="28"/>
        </w:rPr>
        <w:t>интернатных</w:t>
      </w:r>
      <w:proofErr w:type="spellEnd"/>
      <w:r w:rsidRPr="00F12618">
        <w:rPr>
          <w:sz w:val="28"/>
          <w:szCs w:val="28"/>
        </w:rPr>
        <w:t xml:space="preserve"> учреждений и условно осужденных подростков. Цели программы: оказание комплексной помощи, поддержка несовершеннолетних, находящихся в трудной жизненной ситуации, повышение качества подготовки их к </w:t>
      </w:r>
      <w:r w:rsidRPr="00F12618">
        <w:rPr>
          <w:sz w:val="28"/>
          <w:szCs w:val="28"/>
        </w:rPr>
        <w:lastRenderedPageBreak/>
        <w:t>самостоятельной жизни, формирование социальных знаний, умений, навыков, адекватной самооценки и активной жизненной позиции.</w:t>
      </w:r>
    </w:p>
    <w:p w:rsidR="00781DD4" w:rsidRPr="00F12618" w:rsidRDefault="00781DD4" w:rsidP="00781DD4">
      <w:pPr>
        <w:ind w:firstLine="708"/>
        <w:jc w:val="both"/>
        <w:rPr>
          <w:sz w:val="28"/>
          <w:szCs w:val="28"/>
        </w:rPr>
      </w:pPr>
      <w:r w:rsidRPr="00F12618">
        <w:rPr>
          <w:sz w:val="28"/>
          <w:szCs w:val="28"/>
        </w:rPr>
        <w:t>Работа направлена:</w:t>
      </w:r>
    </w:p>
    <w:p w:rsidR="00781DD4" w:rsidRPr="00F12618" w:rsidRDefault="00781DD4" w:rsidP="00781DD4">
      <w:pPr>
        <w:ind w:firstLine="708"/>
        <w:jc w:val="both"/>
        <w:rPr>
          <w:sz w:val="28"/>
          <w:szCs w:val="28"/>
        </w:rPr>
      </w:pPr>
      <w:r w:rsidRPr="00F12618">
        <w:rPr>
          <w:sz w:val="28"/>
          <w:szCs w:val="28"/>
        </w:rPr>
        <w:t>- на решение вопросов, связанных с наличием и оформлением документов, необходимых  для жизнеустройства несовершеннолетних;</w:t>
      </w:r>
    </w:p>
    <w:p w:rsidR="00781DD4" w:rsidRPr="00F12618" w:rsidRDefault="00781DD4" w:rsidP="00781DD4">
      <w:pPr>
        <w:ind w:firstLine="708"/>
        <w:jc w:val="both"/>
        <w:rPr>
          <w:sz w:val="28"/>
          <w:szCs w:val="28"/>
        </w:rPr>
      </w:pPr>
      <w:r w:rsidRPr="00F12618">
        <w:rPr>
          <w:sz w:val="28"/>
          <w:szCs w:val="28"/>
        </w:rPr>
        <w:t>- проведение консультаций по  своевременной оплате коммунальных платежей;</w:t>
      </w:r>
    </w:p>
    <w:p w:rsidR="00781DD4" w:rsidRPr="00F12618" w:rsidRDefault="00781DD4" w:rsidP="00781DD4">
      <w:pPr>
        <w:ind w:firstLine="708"/>
        <w:jc w:val="both"/>
        <w:rPr>
          <w:sz w:val="28"/>
          <w:szCs w:val="28"/>
        </w:rPr>
      </w:pPr>
      <w:r w:rsidRPr="00F12618">
        <w:rPr>
          <w:sz w:val="28"/>
          <w:szCs w:val="28"/>
        </w:rPr>
        <w:t>-  помощь в вопросах, связанных с охраной и защитой прав и интересов несовершеннолетних;</w:t>
      </w:r>
    </w:p>
    <w:p w:rsidR="00781DD4" w:rsidRPr="00F12618" w:rsidRDefault="00781DD4" w:rsidP="00781DD4">
      <w:pPr>
        <w:ind w:firstLine="708"/>
        <w:jc w:val="both"/>
        <w:rPr>
          <w:sz w:val="28"/>
          <w:szCs w:val="28"/>
        </w:rPr>
      </w:pPr>
      <w:r w:rsidRPr="00F12618">
        <w:rPr>
          <w:sz w:val="28"/>
          <w:szCs w:val="28"/>
        </w:rPr>
        <w:t>- социально-правовое просвещение несовершеннолетних;</w:t>
      </w:r>
    </w:p>
    <w:p w:rsidR="00781DD4" w:rsidRPr="00F12618" w:rsidRDefault="00781DD4" w:rsidP="00781DD4">
      <w:pPr>
        <w:ind w:firstLine="708"/>
        <w:jc w:val="both"/>
        <w:rPr>
          <w:sz w:val="28"/>
          <w:szCs w:val="28"/>
        </w:rPr>
      </w:pPr>
      <w:r w:rsidRPr="00F12618">
        <w:rPr>
          <w:sz w:val="28"/>
          <w:szCs w:val="28"/>
        </w:rPr>
        <w:t>- проведение лекций и семинаров совместно с представителями правоохранительных органов.</w:t>
      </w:r>
    </w:p>
    <w:p w:rsidR="00781DD4" w:rsidRPr="00F12618" w:rsidRDefault="00781DD4" w:rsidP="00781DD4">
      <w:pPr>
        <w:tabs>
          <w:tab w:val="left" w:pos="5310"/>
        </w:tabs>
        <w:ind w:firstLine="709"/>
        <w:jc w:val="both"/>
        <w:outlineLvl w:val="0"/>
        <w:rPr>
          <w:sz w:val="28"/>
          <w:szCs w:val="28"/>
        </w:rPr>
      </w:pPr>
      <w:r w:rsidRPr="00F12618">
        <w:rPr>
          <w:sz w:val="28"/>
          <w:szCs w:val="28"/>
        </w:rPr>
        <w:t xml:space="preserve">Школа работает 1 раз в месяц. Занятия ведут социальный педагог и  психолог. Занятие состоит из 2-х частей: теоретической и практической. </w:t>
      </w:r>
    </w:p>
    <w:p w:rsidR="00781DD4" w:rsidRPr="00F12618" w:rsidRDefault="00781DD4" w:rsidP="00781DD4">
      <w:pPr>
        <w:tabs>
          <w:tab w:val="left" w:pos="5310"/>
        </w:tabs>
        <w:ind w:firstLine="709"/>
        <w:jc w:val="both"/>
        <w:outlineLvl w:val="0"/>
        <w:rPr>
          <w:sz w:val="28"/>
          <w:szCs w:val="28"/>
        </w:rPr>
      </w:pPr>
      <w:r w:rsidRPr="00F12618">
        <w:rPr>
          <w:sz w:val="28"/>
          <w:szCs w:val="28"/>
        </w:rPr>
        <w:t>В 2015 году специалистами ОРПСН разработана и успешно внедрена социальная технология «Театральная студия на английском языке «</w:t>
      </w:r>
      <w:proofErr w:type="spellStart"/>
      <w:r w:rsidRPr="00F12618">
        <w:rPr>
          <w:sz w:val="28"/>
          <w:szCs w:val="28"/>
        </w:rPr>
        <w:t>Go</w:t>
      </w:r>
      <w:proofErr w:type="spellEnd"/>
      <w:r w:rsidRPr="00F12618">
        <w:rPr>
          <w:sz w:val="28"/>
          <w:szCs w:val="28"/>
        </w:rPr>
        <w:t xml:space="preserve"> </w:t>
      </w:r>
      <w:proofErr w:type="spellStart"/>
      <w:r w:rsidRPr="00F12618">
        <w:rPr>
          <w:sz w:val="28"/>
          <w:szCs w:val="28"/>
        </w:rPr>
        <w:t>ahead</w:t>
      </w:r>
      <w:proofErr w:type="spellEnd"/>
      <w:r w:rsidRPr="00F12618">
        <w:rPr>
          <w:sz w:val="28"/>
          <w:szCs w:val="28"/>
        </w:rPr>
        <w:t xml:space="preserve">!» для подростков, склонных к </w:t>
      </w:r>
      <w:proofErr w:type="spellStart"/>
      <w:r w:rsidRPr="00F12618">
        <w:rPr>
          <w:sz w:val="28"/>
          <w:szCs w:val="28"/>
        </w:rPr>
        <w:t>девиантному</w:t>
      </w:r>
      <w:proofErr w:type="spellEnd"/>
      <w:r w:rsidRPr="00F12618">
        <w:rPr>
          <w:sz w:val="28"/>
          <w:szCs w:val="28"/>
        </w:rPr>
        <w:t xml:space="preserve"> поведению.</w:t>
      </w:r>
    </w:p>
    <w:p w:rsidR="00781DD4" w:rsidRPr="00F12618" w:rsidRDefault="00781DD4" w:rsidP="00781DD4">
      <w:pPr>
        <w:tabs>
          <w:tab w:val="left" w:pos="5310"/>
        </w:tabs>
        <w:ind w:firstLine="709"/>
        <w:jc w:val="both"/>
        <w:outlineLvl w:val="0"/>
        <w:rPr>
          <w:sz w:val="28"/>
          <w:szCs w:val="28"/>
        </w:rPr>
      </w:pPr>
      <w:r w:rsidRPr="00F12618">
        <w:rPr>
          <w:sz w:val="28"/>
          <w:szCs w:val="28"/>
        </w:rPr>
        <w:t xml:space="preserve">Целью технологии является: профилактика </w:t>
      </w:r>
      <w:proofErr w:type="spellStart"/>
      <w:r w:rsidRPr="00F12618">
        <w:rPr>
          <w:sz w:val="28"/>
          <w:szCs w:val="28"/>
        </w:rPr>
        <w:t>девиантного</w:t>
      </w:r>
      <w:proofErr w:type="spellEnd"/>
      <w:r w:rsidRPr="00F12618">
        <w:rPr>
          <w:sz w:val="28"/>
          <w:szCs w:val="28"/>
        </w:rPr>
        <w:t xml:space="preserve"> поведения подростков посредством вовлечения в творческую деятельность. </w:t>
      </w:r>
    </w:p>
    <w:p w:rsidR="00781DD4" w:rsidRPr="00F12618" w:rsidRDefault="00781DD4" w:rsidP="00781DD4">
      <w:pPr>
        <w:tabs>
          <w:tab w:val="left" w:pos="5310"/>
        </w:tabs>
        <w:ind w:firstLine="709"/>
        <w:jc w:val="both"/>
        <w:outlineLvl w:val="0"/>
        <w:rPr>
          <w:sz w:val="28"/>
          <w:szCs w:val="28"/>
        </w:rPr>
      </w:pPr>
      <w:r w:rsidRPr="00F12618">
        <w:rPr>
          <w:sz w:val="28"/>
          <w:szCs w:val="28"/>
        </w:rPr>
        <w:t>Задачи технологии:</w:t>
      </w:r>
    </w:p>
    <w:p w:rsidR="00781DD4" w:rsidRPr="00F12618" w:rsidRDefault="00781DD4" w:rsidP="00781DD4">
      <w:pPr>
        <w:pStyle w:val="a7"/>
        <w:numPr>
          <w:ilvl w:val="0"/>
          <w:numId w:val="2"/>
        </w:numPr>
        <w:tabs>
          <w:tab w:val="left" w:pos="5310"/>
        </w:tabs>
        <w:spacing w:after="0" w:line="240" w:lineRule="auto"/>
        <w:jc w:val="both"/>
        <w:outlineLvl w:val="0"/>
        <w:rPr>
          <w:rFonts w:ascii="Times New Roman" w:hAnsi="Times New Roman" w:cs="Times New Roman"/>
          <w:sz w:val="28"/>
          <w:szCs w:val="28"/>
        </w:rPr>
      </w:pPr>
      <w:r w:rsidRPr="00F12618">
        <w:rPr>
          <w:rFonts w:ascii="Times New Roman" w:hAnsi="Times New Roman" w:cs="Times New Roman"/>
          <w:sz w:val="28"/>
          <w:szCs w:val="28"/>
        </w:rPr>
        <w:t>формирование мотивации на эффективное социально-психологическое и творческое развитие;</w:t>
      </w:r>
    </w:p>
    <w:p w:rsidR="00781DD4" w:rsidRPr="00F12618" w:rsidRDefault="00781DD4" w:rsidP="00781DD4">
      <w:pPr>
        <w:numPr>
          <w:ilvl w:val="0"/>
          <w:numId w:val="2"/>
        </w:numPr>
        <w:tabs>
          <w:tab w:val="left" w:pos="5310"/>
        </w:tabs>
        <w:jc w:val="both"/>
        <w:outlineLvl w:val="0"/>
        <w:rPr>
          <w:sz w:val="28"/>
          <w:szCs w:val="28"/>
        </w:rPr>
      </w:pPr>
      <w:r w:rsidRPr="00F12618">
        <w:rPr>
          <w:sz w:val="28"/>
          <w:szCs w:val="28"/>
        </w:rPr>
        <w:t>формирование мотивации на социально-поддерживающее поведение;</w:t>
      </w:r>
    </w:p>
    <w:p w:rsidR="00781DD4" w:rsidRPr="00F12618" w:rsidRDefault="00781DD4" w:rsidP="00781DD4">
      <w:pPr>
        <w:numPr>
          <w:ilvl w:val="0"/>
          <w:numId w:val="2"/>
        </w:numPr>
        <w:tabs>
          <w:tab w:val="left" w:pos="5310"/>
        </w:tabs>
        <w:jc w:val="both"/>
        <w:outlineLvl w:val="0"/>
        <w:rPr>
          <w:sz w:val="28"/>
          <w:szCs w:val="28"/>
        </w:rPr>
      </w:pPr>
      <w:r w:rsidRPr="00F12618">
        <w:rPr>
          <w:sz w:val="28"/>
          <w:szCs w:val="28"/>
        </w:rPr>
        <w:t xml:space="preserve">развитие </w:t>
      </w:r>
      <w:proofErr w:type="spellStart"/>
      <w:r w:rsidRPr="00F12618">
        <w:rPr>
          <w:sz w:val="28"/>
          <w:szCs w:val="28"/>
        </w:rPr>
        <w:t>протективных</w:t>
      </w:r>
      <w:proofErr w:type="spellEnd"/>
      <w:r w:rsidRPr="00F12618">
        <w:rPr>
          <w:sz w:val="28"/>
          <w:szCs w:val="28"/>
        </w:rPr>
        <w:t xml:space="preserve"> факторов здорового и социально-эффективного поведения, личностно-средовых ресурсов и поведенческих стратегий у подростков;</w:t>
      </w:r>
    </w:p>
    <w:p w:rsidR="00781DD4" w:rsidRPr="00F12618" w:rsidRDefault="00781DD4" w:rsidP="00781DD4">
      <w:pPr>
        <w:numPr>
          <w:ilvl w:val="0"/>
          <w:numId w:val="2"/>
        </w:numPr>
        <w:tabs>
          <w:tab w:val="left" w:pos="5310"/>
        </w:tabs>
        <w:jc w:val="both"/>
        <w:outlineLvl w:val="0"/>
        <w:rPr>
          <w:sz w:val="28"/>
          <w:szCs w:val="28"/>
        </w:rPr>
      </w:pPr>
      <w:r w:rsidRPr="00F12618">
        <w:rPr>
          <w:sz w:val="28"/>
          <w:szCs w:val="28"/>
        </w:rPr>
        <w:t xml:space="preserve">формирование мотивации на изменение </w:t>
      </w:r>
      <w:proofErr w:type="spellStart"/>
      <w:r w:rsidRPr="00F12618">
        <w:rPr>
          <w:sz w:val="28"/>
          <w:szCs w:val="28"/>
        </w:rPr>
        <w:t>дезадаптивных</w:t>
      </w:r>
      <w:proofErr w:type="spellEnd"/>
      <w:r w:rsidRPr="00F12618">
        <w:rPr>
          <w:sz w:val="28"/>
          <w:szCs w:val="28"/>
        </w:rPr>
        <w:t xml:space="preserve"> форм поведения;</w:t>
      </w:r>
    </w:p>
    <w:p w:rsidR="00781DD4" w:rsidRPr="00F12618" w:rsidRDefault="00781DD4" w:rsidP="00781DD4">
      <w:pPr>
        <w:numPr>
          <w:ilvl w:val="0"/>
          <w:numId w:val="2"/>
        </w:numPr>
        <w:tabs>
          <w:tab w:val="left" w:pos="5310"/>
        </w:tabs>
        <w:jc w:val="both"/>
        <w:outlineLvl w:val="0"/>
        <w:rPr>
          <w:sz w:val="28"/>
          <w:szCs w:val="28"/>
        </w:rPr>
      </w:pPr>
      <w:r w:rsidRPr="00F12618">
        <w:rPr>
          <w:sz w:val="28"/>
          <w:szCs w:val="28"/>
        </w:rPr>
        <w:t xml:space="preserve">изменение </w:t>
      </w:r>
      <w:proofErr w:type="spellStart"/>
      <w:r w:rsidRPr="00F12618">
        <w:rPr>
          <w:sz w:val="28"/>
          <w:szCs w:val="28"/>
        </w:rPr>
        <w:t>дезадаптивных</w:t>
      </w:r>
      <w:proofErr w:type="spellEnd"/>
      <w:r w:rsidRPr="00F12618">
        <w:rPr>
          <w:sz w:val="28"/>
          <w:szCs w:val="28"/>
        </w:rPr>
        <w:t xml:space="preserve"> форм поведения </w:t>
      </w:r>
      <w:proofErr w:type="gramStart"/>
      <w:r w:rsidRPr="00F12618">
        <w:rPr>
          <w:sz w:val="28"/>
          <w:szCs w:val="28"/>
        </w:rPr>
        <w:t>на</w:t>
      </w:r>
      <w:proofErr w:type="gramEnd"/>
      <w:r w:rsidRPr="00F12618">
        <w:rPr>
          <w:sz w:val="28"/>
          <w:szCs w:val="28"/>
        </w:rPr>
        <w:t xml:space="preserve"> адаптивные;</w:t>
      </w:r>
    </w:p>
    <w:p w:rsidR="00781DD4" w:rsidRPr="00F12618" w:rsidRDefault="00781DD4" w:rsidP="00781DD4">
      <w:pPr>
        <w:numPr>
          <w:ilvl w:val="0"/>
          <w:numId w:val="2"/>
        </w:numPr>
        <w:tabs>
          <w:tab w:val="left" w:pos="5310"/>
        </w:tabs>
        <w:jc w:val="both"/>
        <w:outlineLvl w:val="0"/>
        <w:rPr>
          <w:sz w:val="28"/>
          <w:szCs w:val="28"/>
        </w:rPr>
      </w:pPr>
      <w:r w:rsidRPr="00F12618">
        <w:rPr>
          <w:sz w:val="28"/>
          <w:szCs w:val="28"/>
        </w:rPr>
        <w:t>развитие коммуникативных навыков;</w:t>
      </w:r>
    </w:p>
    <w:p w:rsidR="00781DD4" w:rsidRPr="00F12618" w:rsidRDefault="00781DD4" w:rsidP="00781DD4">
      <w:pPr>
        <w:numPr>
          <w:ilvl w:val="0"/>
          <w:numId w:val="2"/>
        </w:numPr>
        <w:tabs>
          <w:tab w:val="left" w:pos="5310"/>
        </w:tabs>
        <w:jc w:val="both"/>
        <w:outlineLvl w:val="0"/>
        <w:rPr>
          <w:sz w:val="28"/>
          <w:szCs w:val="28"/>
        </w:rPr>
      </w:pPr>
      <w:r w:rsidRPr="00F12618">
        <w:rPr>
          <w:sz w:val="28"/>
          <w:szCs w:val="28"/>
        </w:rPr>
        <w:t>повышение уровня речевой, языковой грамотности (русский язык, английский язык).</w:t>
      </w:r>
    </w:p>
    <w:p w:rsidR="00781DD4" w:rsidRPr="00F12618" w:rsidRDefault="00781DD4" w:rsidP="00781DD4">
      <w:pPr>
        <w:tabs>
          <w:tab w:val="left" w:pos="5310"/>
        </w:tabs>
        <w:jc w:val="both"/>
        <w:outlineLvl w:val="0"/>
        <w:rPr>
          <w:sz w:val="28"/>
          <w:szCs w:val="28"/>
        </w:rPr>
      </w:pPr>
      <w:r w:rsidRPr="00F12618">
        <w:rPr>
          <w:sz w:val="28"/>
          <w:szCs w:val="28"/>
        </w:rPr>
        <w:t xml:space="preserve">       Театральной студией на английском языке поставлены спектакли «Бременские музыканты», «Буратино», «12 месяцев». Спектакли были сыграны на праздничных мероприятиях Центра.</w:t>
      </w:r>
    </w:p>
    <w:p w:rsidR="00781DD4" w:rsidRPr="00F12618" w:rsidRDefault="00781DD4" w:rsidP="00781DD4">
      <w:pPr>
        <w:ind w:firstLine="709"/>
        <w:jc w:val="both"/>
        <w:rPr>
          <w:sz w:val="28"/>
          <w:szCs w:val="28"/>
        </w:rPr>
      </w:pPr>
      <w:r w:rsidRPr="00F12618">
        <w:rPr>
          <w:sz w:val="28"/>
          <w:szCs w:val="28"/>
        </w:rPr>
        <w:t>Также специалисты регулярно участвуют в ежегодных общегородских акциях «Семья помогает семье»: «Поможем подготовиться к школьному балу» и «Соберем ребёнка в школу».</w:t>
      </w:r>
    </w:p>
    <w:p w:rsidR="00781DD4" w:rsidRPr="00F12618" w:rsidRDefault="00781DD4" w:rsidP="00781DD4">
      <w:pPr>
        <w:ind w:firstLine="708"/>
        <w:jc w:val="both"/>
        <w:rPr>
          <w:sz w:val="28"/>
          <w:szCs w:val="28"/>
        </w:rPr>
      </w:pPr>
      <w:r w:rsidRPr="00F12618">
        <w:rPr>
          <w:sz w:val="28"/>
          <w:szCs w:val="28"/>
        </w:rPr>
        <w:t>Проводиться совместная работа с Управой района. Осуществляется  сотрудничество с детскими садами. В детской библиотеке № 141 и в Центре  регулярно проводятся викторины, игры в формате «Поле чудес» и другие интересные мероприятия для детей, посещающих отделение.</w:t>
      </w:r>
    </w:p>
    <w:p w:rsidR="00781DD4" w:rsidRPr="00F12618" w:rsidRDefault="00781DD4" w:rsidP="00781DD4">
      <w:pPr>
        <w:jc w:val="both"/>
        <w:rPr>
          <w:sz w:val="28"/>
          <w:szCs w:val="28"/>
        </w:rPr>
      </w:pPr>
      <w:r w:rsidRPr="00F12618">
        <w:rPr>
          <w:sz w:val="28"/>
          <w:szCs w:val="28"/>
        </w:rPr>
        <w:t xml:space="preserve">Отделение активно сотрудничает с общественными и благотворительными организациями района.  В отделении ранней профилактики семейного </w:t>
      </w:r>
      <w:r w:rsidRPr="00F12618">
        <w:rPr>
          <w:sz w:val="28"/>
          <w:szCs w:val="28"/>
        </w:rPr>
        <w:lastRenderedPageBreak/>
        <w:t>неблагополучия  к праздным и значимым датам  проходят концерты, с участием детских садов, школы искусств «Тутти», театральной студией ОДП   «Первый социальный общедоступный театр (СОТ)».</w:t>
      </w:r>
    </w:p>
    <w:p w:rsidR="00781DD4" w:rsidRPr="00F12618" w:rsidRDefault="00781DD4" w:rsidP="00781DD4">
      <w:pPr>
        <w:jc w:val="both"/>
        <w:rPr>
          <w:sz w:val="28"/>
          <w:szCs w:val="28"/>
        </w:rPr>
      </w:pPr>
    </w:p>
    <w:p w:rsidR="00781DD4" w:rsidRPr="00F12618" w:rsidRDefault="00781DD4" w:rsidP="00781DD4">
      <w:pPr>
        <w:jc w:val="both"/>
        <w:rPr>
          <w:sz w:val="28"/>
          <w:szCs w:val="28"/>
          <w:shd w:val="clear" w:color="auto" w:fill="DCDDDF"/>
        </w:rPr>
      </w:pPr>
      <w:r w:rsidRPr="00F12618">
        <w:rPr>
          <w:sz w:val="28"/>
          <w:szCs w:val="28"/>
        </w:rPr>
        <w:t xml:space="preserve">      </w:t>
      </w:r>
      <w:r w:rsidRPr="00F12618">
        <w:rPr>
          <w:b/>
          <w:sz w:val="28"/>
          <w:szCs w:val="28"/>
        </w:rPr>
        <w:t>Отделение приёма граждан, обработки информации, анализа и прогнозирования</w:t>
      </w:r>
      <w:r w:rsidRPr="00F12618">
        <w:rPr>
          <w:sz w:val="28"/>
          <w:szCs w:val="28"/>
        </w:rPr>
        <w:t xml:space="preserve"> осуществляет следующие функции:</w:t>
      </w:r>
    </w:p>
    <w:p w:rsidR="00781DD4" w:rsidRPr="00F12618" w:rsidRDefault="00781DD4" w:rsidP="00781DD4">
      <w:pPr>
        <w:pStyle w:val="a7"/>
        <w:spacing w:after="0" w:line="240" w:lineRule="auto"/>
        <w:ind w:left="0"/>
        <w:textAlignment w:val="baseline"/>
        <w:rPr>
          <w:rFonts w:ascii="Times New Roman" w:eastAsia="Times New Roman" w:hAnsi="Times New Roman" w:cs="Times New Roman"/>
          <w:color w:val="000000" w:themeColor="text1"/>
          <w:sz w:val="28"/>
          <w:szCs w:val="28"/>
          <w:lang w:eastAsia="ru-RU"/>
        </w:rPr>
      </w:pPr>
      <w:r w:rsidRPr="00F12618">
        <w:rPr>
          <w:rFonts w:ascii="Times New Roman" w:eastAsia="Times New Roman" w:hAnsi="Times New Roman" w:cs="Times New Roman"/>
          <w:color w:val="000000" w:themeColor="text1"/>
          <w:sz w:val="28"/>
          <w:szCs w:val="28"/>
          <w:lang w:eastAsia="ru-RU"/>
        </w:rPr>
        <w:t xml:space="preserve">- консультирование граждан об услугах, оказываемых Центром; </w:t>
      </w:r>
    </w:p>
    <w:p w:rsidR="00781DD4" w:rsidRPr="00F12618" w:rsidRDefault="00781DD4" w:rsidP="00781DD4">
      <w:pPr>
        <w:pStyle w:val="a7"/>
        <w:spacing w:after="0" w:line="240" w:lineRule="auto"/>
        <w:ind w:left="0"/>
        <w:textAlignment w:val="baseline"/>
        <w:rPr>
          <w:rFonts w:ascii="Times New Roman" w:eastAsia="Times New Roman" w:hAnsi="Times New Roman" w:cs="Times New Roman"/>
          <w:color w:val="000000" w:themeColor="text1"/>
          <w:sz w:val="28"/>
          <w:szCs w:val="28"/>
          <w:lang w:eastAsia="ru-RU"/>
        </w:rPr>
      </w:pPr>
      <w:r w:rsidRPr="00F12618">
        <w:rPr>
          <w:rFonts w:ascii="Times New Roman" w:eastAsia="Times New Roman" w:hAnsi="Times New Roman" w:cs="Times New Roman"/>
          <w:color w:val="000000" w:themeColor="text1"/>
          <w:sz w:val="28"/>
          <w:szCs w:val="28"/>
          <w:lang w:eastAsia="ru-RU"/>
        </w:rPr>
        <w:t>- информирование граждан об услугах, оказываемых структурами социальной сферы района, округа, города;</w:t>
      </w:r>
    </w:p>
    <w:p w:rsidR="00781DD4" w:rsidRPr="00F12618" w:rsidRDefault="00781DD4" w:rsidP="00781DD4">
      <w:pPr>
        <w:textAlignment w:val="baseline"/>
        <w:rPr>
          <w:color w:val="000000" w:themeColor="text1"/>
          <w:sz w:val="28"/>
          <w:szCs w:val="28"/>
        </w:rPr>
      </w:pPr>
      <w:r w:rsidRPr="00F12618">
        <w:rPr>
          <w:color w:val="000000" w:themeColor="text1"/>
          <w:sz w:val="28"/>
          <w:szCs w:val="28"/>
        </w:rPr>
        <w:t>- обследование с целью выявления нуждаемости ветеранов ВОВ, инвалидов всех категорий (кроме детей-инвалидов) в социальных услугах;</w:t>
      </w:r>
    </w:p>
    <w:p w:rsidR="00781DD4" w:rsidRPr="00F12618" w:rsidRDefault="00781DD4" w:rsidP="00781DD4">
      <w:pPr>
        <w:textAlignment w:val="baseline"/>
        <w:rPr>
          <w:color w:val="000000" w:themeColor="text1"/>
          <w:sz w:val="28"/>
          <w:szCs w:val="28"/>
        </w:rPr>
      </w:pPr>
      <w:r w:rsidRPr="00F12618">
        <w:rPr>
          <w:color w:val="000000" w:themeColor="text1"/>
          <w:sz w:val="28"/>
          <w:szCs w:val="28"/>
        </w:rPr>
        <w:t>- работа с гражданами категории</w:t>
      </w:r>
      <w:r w:rsidRPr="00F12618">
        <w:rPr>
          <w:bCs/>
          <w:color w:val="000000" w:themeColor="text1"/>
          <w:sz w:val="28"/>
          <w:szCs w:val="28"/>
        </w:rPr>
        <w:t> </w:t>
      </w:r>
      <w:hyperlink r:id="rId7" w:tooltip="Социальное сопровождение граждан категории " w:history="1">
        <w:r w:rsidRPr="00F12618">
          <w:rPr>
            <w:rStyle w:val="a5"/>
            <w:bCs/>
            <w:color w:val="000000" w:themeColor="text1"/>
            <w:sz w:val="28"/>
            <w:szCs w:val="28"/>
          </w:rPr>
          <w:t>«группы риска»</w:t>
        </w:r>
      </w:hyperlink>
      <w:r w:rsidRPr="00F12618">
        <w:rPr>
          <w:color w:val="000000" w:themeColor="text1"/>
          <w:sz w:val="28"/>
          <w:szCs w:val="28"/>
        </w:rPr>
        <w:t>;</w:t>
      </w:r>
    </w:p>
    <w:p w:rsidR="00781DD4" w:rsidRPr="00F12618" w:rsidRDefault="00781DD4" w:rsidP="00781DD4">
      <w:pPr>
        <w:textAlignment w:val="baseline"/>
        <w:rPr>
          <w:color w:val="000000" w:themeColor="text1"/>
          <w:sz w:val="28"/>
          <w:szCs w:val="28"/>
        </w:rPr>
      </w:pPr>
      <w:r w:rsidRPr="00F12618">
        <w:rPr>
          <w:color w:val="000000" w:themeColor="text1"/>
          <w:sz w:val="28"/>
          <w:szCs w:val="28"/>
        </w:rPr>
        <w:t>- содействие в оформлении документов на получение</w:t>
      </w:r>
      <w:r w:rsidRPr="00F12618">
        <w:rPr>
          <w:bCs/>
          <w:color w:val="000000" w:themeColor="text1"/>
          <w:sz w:val="28"/>
          <w:szCs w:val="28"/>
        </w:rPr>
        <w:t> </w:t>
      </w:r>
      <w:hyperlink r:id="rId8" w:tooltip="Товары длительного пользования" w:history="1">
        <w:r w:rsidRPr="00F12618">
          <w:rPr>
            <w:rStyle w:val="a5"/>
            <w:bCs/>
            <w:color w:val="000000" w:themeColor="text1"/>
            <w:sz w:val="28"/>
            <w:szCs w:val="28"/>
          </w:rPr>
          <w:t>товаров длительного пользования</w:t>
        </w:r>
      </w:hyperlink>
      <w:r w:rsidRPr="00F12618">
        <w:rPr>
          <w:bCs/>
          <w:color w:val="000000" w:themeColor="text1"/>
          <w:sz w:val="28"/>
          <w:szCs w:val="28"/>
        </w:rPr>
        <w:t xml:space="preserve"> </w:t>
      </w:r>
      <w:r w:rsidRPr="00F12618">
        <w:rPr>
          <w:color w:val="000000" w:themeColor="text1"/>
          <w:sz w:val="28"/>
          <w:szCs w:val="28"/>
        </w:rPr>
        <w:t>нуждающимся одиноким и одиноко проживающим пенсионерам и инвалидам;</w:t>
      </w:r>
    </w:p>
    <w:p w:rsidR="00781DD4" w:rsidRPr="00F12618" w:rsidRDefault="00781DD4" w:rsidP="00781DD4">
      <w:pPr>
        <w:textAlignment w:val="baseline"/>
        <w:rPr>
          <w:color w:val="000000" w:themeColor="text1"/>
          <w:sz w:val="28"/>
          <w:szCs w:val="28"/>
        </w:rPr>
      </w:pPr>
      <w:r w:rsidRPr="00F12618">
        <w:rPr>
          <w:color w:val="000000" w:themeColor="text1"/>
          <w:sz w:val="28"/>
          <w:szCs w:val="28"/>
        </w:rPr>
        <w:t>- связь с общественными, благотворительными, некоммерческими организациями;</w:t>
      </w:r>
    </w:p>
    <w:p w:rsidR="00781DD4" w:rsidRPr="00F12618" w:rsidRDefault="00781DD4" w:rsidP="00781DD4">
      <w:pPr>
        <w:textAlignment w:val="baseline"/>
        <w:rPr>
          <w:color w:val="000000" w:themeColor="text1"/>
          <w:sz w:val="28"/>
          <w:szCs w:val="28"/>
        </w:rPr>
      </w:pPr>
      <w:r w:rsidRPr="00F12618">
        <w:rPr>
          <w:color w:val="000000" w:themeColor="text1"/>
          <w:sz w:val="28"/>
          <w:szCs w:val="28"/>
        </w:rPr>
        <w:t>- проведение акции «Социальный патруль».</w:t>
      </w:r>
    </w:p>
    <w:p w:rsidR="00781DD4" w:rsidRPr="00F12618" w:rsidRDefault="00781DD4" w:rsidP="00781DD4">
      <w:pPr>
        <w:pStyle w:val="a6"/>
        <w:shd w:val="clear" w:color="auto" w:fill="FFFFFF"/>
        <w:jc w:val="both"/>
        <w:rPr>
          <w:color w:val="424242"/>
          <w:sz w:val="28"/>
          <w:szCs w:val="28"/>
        </w:rPr>
      </w:pPr>
      <w:r w:rsidRPr="00F12618">
        <w:rPr>
          <w:b/>
          <w:color w:val="424242"/>
          <w:sz w:val="28"/>
          <w:szCs w:val="28"/>
        </w:rPr>
        <w:t xml:space="preserve">    </w:t>
      </w:r>
      <w:r w:rsidRPr="00F12618">
        <w:rPr>
          <w:color w:val="424242"/>
          <w:sz w:val="28"/>
          <w:szCs w:val="28"/>
        </w:rPr>
        <w:t>Всего в 2015г. в отделение обратилось 1269 граждан. Работа с гражданами, относящихся к категории «группа риска» (всего на учете состоят 755 чел. указанной категории) Также на базе отделения организована работа телефона «горячей линии» для экстренного обращения граждан в случаях, требующих срочного вмешательства социальных служб.</w:t>
      </w:r>
    </w:p>
    <w:p w:rsidR="00781DD4" w:rsidRPr="00F12618" w:rsidRDefault="00781DD4" w:rsidP="00781DD4">
      <w:pPr>
        <w:pStyle w:val="2"/>
        <w:spacing w:after="0" w:line="240" w:lineRule="auto"/>
        <w:ind w:firstLine="283"/>
        <w:rPr>
          <w:sz w:val="28"/>
          <w:szCs w:val="28"/>
        </w:rPr>
      </w:pPr>
      <w:r w:rsidRPr="00F12618">
        <w:rPr>
          <w:sz w:val="28"/>
          <w:szCs w:val="28"/>
        </w:rPr>
        <w:t xml:space="preserve">    </w:t>
      </w:r>
      <w:proofErr w:type="gramStart"/>
      <w:r w:rsidRPr="00F12618">
        <w:rPr>
          <w:sz w:val="28"/>
          <w:szCs w:val="28"/>
        </w:rPr>
        <w:t>Администрация Центра тесно сотрудничает  с общественными организациями района (Общество  инвалидов района, Районный Совет ветеранов, районное Общество инвалидов по зрению и по слуху, районное Общество блокадников Ленинграда, общество репрессированных граждан и т.д.), со школами, библиотекой № 198, детской библиотекой № 141, отделом социальной защиты населения района Чертаново Центральное, управой района Чертаново Центральное, Муниципалитетом внутригородского муниципального образования Чертаново Центральное, а также с другими</w:t>
      </w:r>
      <w:proofErr w:type="gramEnd"/>
      <w:r w:rsidRPr="00F12618">
        <w:rPr>
          <w:sz w:val="28"/>
          <w:szCs w:val="28"/>
        </w:rPr>
        <w:t xml:space="preserve"> организациями и учреждениями района. </w:t>
      </w:r>
    </w:p>
    <w:p w:rsidR="00781DD4" w:rsidRPr="00F12618" w:rsidRDefault="00781DD4" w:rsidP="00781DD4">
      <w:pPr>
        <w:rPr>
          <w:sz w:val="28"/>
          <w:szCs w:val="28"/>
        </w:rPr>
      </w:pPr>
    </w:p>
    <w:p w:rsidR="00781DD4" w:rsidRPr="00F12618" w:rsidRDefault="00781DD4" w:rsidP="00781DD4">
      <w:pPr>
        <w:shd w:val="clear" w:color="auto" w:fill="FFFFFF"/>
        <w:tabs>
          <w:tab w:val="center" w:pos="2690"/>
        </w:tabs>
        <w:ind w:right="176" w:firstLine="432"/>
        <w:jc w:val="both"/>
        <w:rPr>
          <w:b/>
          <w:sz w:val="28"/>
          <w:szCs w:val="28"/>
        </w:rPr>
      </w:pPr>
      <w:r w:rsidRPr="00F12618">
        <w:rPr>
          <w:b/>
          <w:sz w:val="28"/>
          <w:szCs w:val="28"/>
        </w:rPr>
        <w:t>Директор ГБУ ТЦСО «Чертаново»                        Е.С. Леликова</w:t>
      </w:r>
    </w:p>
    <w:p w:rsidR="00781DD4" w:rsidRPr="00F12618" w:rsidRDefault="00781DD4" w:rsidP="00781DD4">
      <w:pPr>
        <w:shd w:val="clear" w:color="auto" w:fill="FFFFFF"/>
        <w:tabs>
          <w:tab w:val="center" w:pos="2690"/>
        </w:tabs>
        <w:ind w:right="176" w:firstLine="432"/>
        <w:jc w:val="both"/>
        <w:rPr>
          <w:sz w:val="28"/>
          <w:szCs w:val="28"/>
        </w:rPr>
      </w:pPr>
    </w:p>
    <w:p w:rsidR="00781DD4" w:rsidRPr="00F12618" w:rsidRDefault="00781DD4" w:rsidP="00781DD4">
      <w:pPr>
        <w:shd w:val="clear" w:color="auto" w:fill="FFFFFF"/>
        <w:tabs>
          <w:tab w:val="center" w:pos="2690"/>
        </w:tabs>
        <w:ind w:right="176" w:firstLine="432"/>
        <w:jc w:val="both"/>
        <w:rPr>
          <w:sz w:val="28"/>
          <w:szCs w:val="28"/>
        </w:rPr>
      </w:pPr>
      <w:r w:rsidRPr="00F12618">
        <w:rPr>
          <w:sz w:val="28"/>
          <w:szCs w:val="28"/>
        </w:rPr>
        <w:t xml:space="preserve">Исп. </w:t>
      </w:r>
      <w:proofErr w:type="spellStart"/>
      <w:r w:rsidRPr="00F12618">
        <w:rPr>
          <w:sz w:val="28"/>
          <w:szCs w:val="28"/>
        </w:rPr>
        <w:t>Блинова</w:t>
      </w:r>
      <w:proofErr w:type="spellEnd"/>
      <w:r w:rsidRPr="00F12618">
        <w:rPr>
          <w:sz w:val="28"/>
          <w:szCs w:val="28"/>
        </w:rPr>
        <w:t xml:space="preserve"> В.М. – 8-495-313-45-81</w:t>
      </w:r>
    </w:p>
    <w:p w:rsidR="00781DD4" w:rsidRPr="00F12618" w:rsidRDefault="00781DD4" w:rsidP="00781DD4">
      <w:pPr>
        <w:rPr>
          <w:sz w:val="28"/>
          <w:szCs w:val="28"/>
        </w:rPr>
      </w:pPr>
    </w:p>
    <w:p w:rsidR="00781DD4" w:rsidRPr="00F12618" w:rsidRDefault="00781DD4" w:rsidP="00781DD4">
      <w:pPr>
        <w:rPr>
          <w:b/>
          <w:sz w:val="28"/>
          <w:szCs w:val="28"/>
        </w:rPr>
      </w:pPr>
      <w:r w:rsidRPr="00F12618">
        <w:rPr>
          <w:b/>
          <w:sz w:val="28"/>
          <w:szCs w:val="28"/>
        </w:rPr>
        <w:t xml:space="preserve">                                                             </w:t>
      </w:r>
    </w:p>
    <w:p w:rsidR="00781DD4" w:rsidRPr="00F12618" w:rsidRDefault="00781DD4" w:rsidP="00781DD4">
      <w:pPr>
        <w:rPr>
          <w:b/>
          <w:sz w:val="28"/>
          <w:szCs w:val="28"/>
        </w:rPr>
      </w:pPr>
      <w:r w:rsidRPr="00F12618">
        <w:rPr>
          <w:b/>
          <w:sz w:val="28"/>
          <w:szCs w:val="28"/>
        </w:rPr>
        <w:t xml:space="preserve">                                                                          </w:t>
      </w:r>
    </w:p>
    <w:p w:rsidR="00781DD4" w:rsidRPr="00F12618" w:rsidRDefault="00781DD4" w:rsidP="00781DD4">
      <w:pPr>
        <w:jc w:val="both"/>
        <w:rPr>
          <w:sz w:val="28"/>
          <w:szCs w:val="28"/>
        </w:rPr>
      </w:pPr>
    </w:p>
    <w:p w:rsidR="00781DD4" w:rsidRPr="00F12618" w:rsidRDefault="00781DD4" w:rsidP="00781DD4">
      <w:pPr>
        <w:ind w:firstLine="708"/>
        <w:jc w:val="both"/>
        <w:rPr>
          <w:sz w:val="28"/>
          <w:szCs w:val="28"/>
        </w:rPr>
      </w:pPr>
    </w:p>
    <w:p w:rsidR="00781DD4" w:rsidRPr="00F12618" w:rsidRDefault="00781DD4" w:rsidP="00781DD4">
      <w:pPr>
        <w:rPr>
          <w:sz w:val="28"/>
          <w:szCs w:val="28"/>
        </w:rPr>
      </w:pPr>
    </w:p>
    <w:p w:rsidR="00781DD4" w:rsidRPr="00F12618" w:rsidRDefault="00781DD4" w:rsidP="00781DD4">
      <w:pPr>
        <w:rPr>
          <w:sz w:val="28"/>
          <w:szCs w:val="28"/>
        </w:rPr>
      </w:pPr>
    </w:p>
    <w:p w:rsidR="00781DD4" w:rsidRPr="00F12618" w:rsidRDefault="00781DD4" w:rsidP="00781DD4">
      <w:pPr>
        <w:rPr>
          <w:sz w:val="28"/>
          <w:szCs w:val="28"/>
        </w:rPr>
      </w:pPr>
    </w:p>
    <w:p w:rsidR="00781DD4" w:rsidRPr="00A17A88" w:rsidRDefault="00781DD4">
      <w:pPr>
        <w:rPr>
          <w:sz w:val="28"/>
          <w:szCs w:val="28"/>
        </w:rPr>
      </w:pPr>
      <w:bookmarkStart w:id="0" w:name="_GoBack"/>
      <w:bookmarkEnd w:id="0"/>
    </w:p>
    <w:sectPr w:rsidR="00781DD4" w:rsidRPr="00A17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6023D"/>
    <w:multiLevelType w:val="hybridMultilevel"/>
    <w:tmpl w:val="2DE05744"/>
    <w:lvl w:ilvl="0" w:tplc="A98AA7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2AE0816"/>
    <w:multiLevelType w:val="hybridMultilevel"/>
    <w:tmpl w:val="02782D06"/>
    <w:lvl w:ilvl="0" w:tplc="3CDC4994">
      <w:start w:val="1"/>
      <w:numFmt w:val="decimal"/>
      <w:lvlText w:val="%1."/>
      <w:lvlJc w:val="left"/>
      <w:pPr>
        <w:ind w:left="4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AE"/>
    <w:rsid w:val="003263E0"/>
    <w:rsid w:val="00781DD4"/>
    <w:rsid w:val="00A17A88"/>
    <w:rsid w:val="00BA462A"/>
    <w:rsid w:val="00DA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6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A462A"/>
    <w:pPr>
      <w:widowControl w:val="0"/>
      <w:autoSpaceDE w:val="0"/>
      <w:autoSpaceDN w:val="0"/>
      <w:adjustRightInd w:val="0"/>
      <w:spacing w:after="0" w:line="240" w:lineRule="auto"/>
    </w:pPr>
    <w:rPr>
      <w:rFonts w:ascii="Times New Roman" w:eastAsia="SimSun" w:hAnsi="Times New Roman" w:cs="Times New Roman"/>
      <w:b/>
      <w:bCs/>
      <w:sz w:val="24"/>
      <w:szCs w:val="24"/>
      <w:lang w:eastAsia="zh-CN"/>
    </w:rPr>
  </w:style>
  <w:style w:type="paragraph" w:styleId="a3">
    <w:name w:val="Body Text Indent"/>
    <w:basedOn w:val="a"/>
    <w:link w:val="a4"/>
    <w:semiHidden/>
    <w:unhideWhenUsed/>
    <w:rsid w:val="00A17A88"/>
    <w:pPr>
      <w:autoSpaceDE w:val="0"/>
      <w:autoSpaceDN w:val="0"/>
      <w:jc w:val="both"/>
    </w:pPr>
    <w:rPr>
      <w:sz w:val="28"/>
      <w:szCs w:val="28"/>
    </w:rPr>
  </w:style>
  <w:style w:type="character" w:customStyle="1" w:styleId="a4">
    <w:name w:val="Основной текст с отступом Знак"/>
    <w:basedOn w:val="a0"/>
    <w:link w:val="a3"/>
    <w:semiHidden/>
    <w:rsid w:val="00A17A88"/>
    <w:rPr>
      <w:rFonts w:ascii="Times New Roman" w:eastAsia="Times New Roman" w:hAnsi="Times New Roman" w:cs="Times New Roman"/>
      <w:sz w:val="28"/>
      <w:szCs w:val="28"/>
      <w:lang w:eastAsia="ru-RU"/>
    </w:rPr>
  </w:style>
  <w:style w:type="character" w:styleId="a5">
    <w:name w:val="Hyperlink"/>
    <w:basedOn w:val="a0"/>
    <w:uiPriority w:val="99"/>
    <w:unhideWhenUsed/>
    <w:rsid w:val="00A17A88"/>
    <w:rPr>
      <w:color w:val="0000FF" w:themeColor="hyperlink"/>
      <w:u w:val="single"/>
    </w:rPr>
  </w:style>
  <w:style w:type="paragraph" w:styleId="2">
    <w:name w:val="Body Text Indent 2"/>
    <w:basedOn w:val="a"/>
    <w:link w:val="20"/>
    <w:uiPriority w:val="99"/>
    <w:semiHidden/>
    <w:unhideWhenUsed/>
    <w:rsid w:val="00781DD4"/>
    <w:pPr>
      <w:spacing w:after="120" w:line="480" w:lineRule="auto"/>
      <w:ind w:left="283"/>
    </w:pPr>
  </w:style>
  <w:style w:type="character" w:customStyle="1" w:styleId="20">
    <w:name w:val="Основной текст с отступом 2 Знак"/>
    <w:basedOn w:val="a0"/>
    <w:link w:val="2"/>
    <w:uiPriority w:val="99"/>
    <w:semiHidden/>
    <w:rsid w:val="00781DD4"/>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781DD4"/>
  </w:style>
  <w:style w:type="paragraph" w:styleId="a7">
    <w:name w:val="List Paragraph"/>
    <w:basedOn w:val="a"/>
    <w:uiPriority w:val="34"/>
    <w:qFormat/>
    <w:rsid w:val="00781DD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6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A462A"/>
    <w:pPr>
      <w:widowControl w:val="0"/>
      <w:autoSpaceDE w:val="0"/>
      <w:autoSpaceDN w:val="0"/>
      <w:adjustRightInd w:val="0"/>
      <w:spacing w:after="0" w:line="240" w:lineRule="auto"/>
    </w:pPr>
    <w:rPr>
      <w:rFonts w:ascii="Times New Roman" w:eastAsia="SimSun" w:hAnsi="Times New Roman" w:cs="Times New Roman"/>
      <w:b/>
      <w:bCs/>
      <w:sz w:val="24"/>
      <w:szCs w:val="24"/>
      <w:lang w:eastAsia="zh-CN"/>
    </w:rPr>
  </w:style>
  <w:style w:type="paragraph" w:styleId="a3">
    <w:name w:val="Body Text Indent"/>
    <w:basedOn w:val="a"/>
    <w:link w:val="a4"/>
    <w:semiHidden/>
    <w:unhideWhenUsed/>
    <w:rsid w:val="00A17A88"/>
    <w:pPr>
      <w:autoSpaceDE w:val="0"/>
      <w:autoSpaceDN w:val="0"/>
      <w:jc w:val="both"/>
    </w:pPr>
    <w:rPr>
      <w:sz w:val="28"/>
      <w:szCs w:val="28"/>
    </w:rPr>
  </w:style>
  <w:style w:type="character" w:customStyle="1" w:styleId="a4">
    <w:name w:val="Основной текст с отступом Знак"/>
    <w:basedOn w:val="a0"/>
    <w:link w:val="a3"/>
    <w:semiHidden/>
    <w:rsid w:val="00A17A88"/>
    <w:rPr>
      <w:rFonts w:ascii="Times New Roman" w:eastAsia="Times New Roman" w:hAnsi="Times New Roman" w:cs="Times New Roman"/>
      <w:sz w:val="28"/>
      <w:szCs w:val="28"/>
      <w:lang w:eastAsia="ru-RU"/>
    </w:rPr>
  </w:style>
  <w:style w:type="character" w:styleId="a5">
    <w:name w:val="Hyperlink"/>
    <w:basedOn w:val="a0"/>
    <w:uiPriority w:val="99"/>
    <w:unhideWhenUsed/>
    <w:rsid w:val="00A17A88"/>
    <w:rPr>
      <w:color w:val="0000FF" w:themeColor="hyperlink"/>
      <w:u w:val="single"/>
    </w:rPr>
  </w:style>
  <w:style w:type="paragraph" w:styleId="2">
    <w:name w:val="Body Text Indent 2"/>
    <w:basedOn w:val="a"/>
    <w:link w:val="20"/>
    <w:uiPriority w:val="99"/>
    <w:semiHidden/>
    <w:unhideWhenUsed/>
    <w:rsid w:val="00781DD4"/>
    <w:pPr>
      <w:spacing w:after="120" w:line="480" w:lineRule="auto"/>
      <w:ind w:left="283"/>
    </w:pPr>
  </w:style>
  <w:style w:type="character" w:customStyle="1" w:styleId="20">
    <w:name w:val="Основной текст с отступом 2 Знак"/>
    <w:basedOn w:val="a0"/>
    <w:link w:val="2"/>
    <w:uiPriority w:val="99"/>
    <w:semiHidden/>
    <w:rsid w:val="00781DD4"/>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781DD4"/>
  </w:style>
  <w:style w:type="paragraph" w:styleId="a7">
    <w:name w:val="List Paragraph"/>
    <w:basedOn w:val="a"/>
    <w:uiPriority w:val="34"/>
    <w:qFormat/>
    <w:rsid w:val="00781DD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cso14.ru/?page_id=1110" TargetMode="External"/><Relationship Id="rId3" Type="http://schemas.microsoft.com/office/2007/relationships/stylesWithEffects" Target="stylesWithEffects.xml"/><Relationship Id="rId7" Type="http://schemas.openxmlformats.org/officeDocument/2006/relationships/hyperlink" Target="http://tcso14.ru/?page_id=10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rtanovocent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4114</Words>
  <Characters>23452</Characters>
  <Application>Microsoft Office Word</Application>
  <DocSecurity>0</DocSecurity>
  <Lines>195</Lines>
  <Paragraphs>55</Paragraphs>
  <ScaleCrop>false</ScaleCrop>
  <Company>Reanimator Extreme Edition</Company>
  <LinksUpToDate>false</LinksUpToDate>
  <CharactersWithSpaces>27511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4</cp:revision>
  <dcterms:created xsi:type="dcterms:W3CDTF">2016-03-14T12:51:00Z</dcterms:created>
  <dcterms:modified xsi:type="dcterms:W3CDTF">2016-03-15T07:55:00Z</dcterms:modified>
</cp:coreProperties>
</file>